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3E9" w:rsidRPr="006673E9" w:rsidRDefault="006673E9" w:rsidP="00020C21">
      <w:pPr>
        <w:jc w:val="center"/>
        <w:rPr>
          <w:rFonts w:ascii="Arial" w:hAnsi="Arial" w:cs="Arial"/>
          <w:sz w:val="22"/>
          <w:szCs w:val="22"/>
        </w:rPr>
      </w:pPr>
    </w:p>
    <w:p w:rsidR="00020C21" w:rsidRPr="006673E9" w:rsidRDefault="006673E9" w:rsidP="00020C21">
      <w:pPr>
        <w:jc w:val="center"/>
        <w:rPr>
          <w:rFonts w:ascii="Arial" w:hAnsi="Arial" w:cs="Arial"/>
          <w:sz w:val="22"/>
          <w:szCs w:val="22"/>
        </w:rPr>
      </w:pPr>
      <w:r w:rsidRPr="006673E9">
        <w:rPr>
          <w:rFonts w:ascii="Arial" w:hAnsi="Arial" w:cs="Arial"/>
          <w:noProof/>
          <w:szCs w:val="24"/>
          <w:lang w:eastAsia="en-AU"/>
        </w:rPr>
        <w:drawing>
          <wp:anchor distT="0" distB="0" distL="114300" distR="114300" simplePos="0" relativeHeight="251658240" behindDoc="0" locked="0" layoutInCell="1" allowOverlap="1" wp14:anchorId="07C3CCC2" wp14:editId="7D92E5B2">
            <wp:simplePos x="0" y="0"/>
            <wp:positionH relativeFrom="column">
              <wp:posOffset>247650</wp:posOffset>
            </wp:positionH>
            <wp:positionV relativeFrom="paragraph">
              <wp:posOffset>25400</wp:posOffset>
            </wp:positionV>
            <wp:extent cx="2152650" cy="1131570"/>
            <wp:effectExtent l="0" t="0" r="0" b="0"/>
            <wp:wrapSquare wrapText="bothSides"/>
            <wp:docPr id="4" name="Picture 4" descr="Arches with full name in two rows 0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ches with full name in two rows 07">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1131570"/>
                    </a:xfrm>
                    <a:prstGeom prst="rect">
                      <a:avLst/>
                    </a:prstGeom>
                    <a:noFill/>
                  </pic:spPr>
                </pic:pic>
              </a:graphicData>
            </a:graphic>
            <wp14:sizeRelH relativeFrom="page">
              <wp14:pctWidth>0</wp14:pctWidth>
            </wp14:sizeRelH>
            <wp14:sizeRelV relativeFrom="page">
              <wp14:pctHeight>0</wp14:pctHeight>
            </wp14:sizeRelV>
          </wp:anchor>
        </w:drawing>
      </w:r>
      <w:r w:rsidR="00020C21" w:rsidRPr="006673E9">
        <w:rPr>
          <w:rFonts w:ascii="Arial" w:hAnsi="Arial" w:cs="Arial"/>
          <w:sz w:val="22"/>
          <w:szCs w:val="22"/>
        </w:rPr>
        <w:t xml:space="preserve">ANNUAL GENERAL MEETING </w:t>
      </w:r>
      <w:r w:rsidR="00181E7B">
        <w:rPr>
          <w:rFonts w:ascii="Arial" w:hAnsi="Arial" w:cs="Arial"/>
          <w:sz w:val="22"/>
          <w:szCs w:val="22"/>
        </w:rPr>
        <w:t>MINUTES</w:t>
      </w:r>
    </w:p>
    <w:p w:rsidR="00605C73" w:rsidRPr="006673E9" w:rsidRDefault="00605C73" w:rsidP="00C51583">
      <w:pPr>
        <w:jc w:val="center"/>
        <w:rPr>
          <w:rFonts w:ascii="Arial" w:hAnsi="Arial" w:cs="Arial"/>
          <w:sz w:val="22"/>
          <w:szCs w:val="22"/>
        </w:rPr>
      </w:pPr>
    </w:p>
    <w:p w:rsidR="00CF63BB" w:rsidRPr="006673E9" w:rsidRDefault="000441EC" w:rsidP="00C51583">
      <w:pPr>
        <w:jc w:val="center"/>
        <w:rPr>
          <w:rFonts w:ascii="Arial" w:hAnsi="Arial" w:cs="Arial"/>
          <w:b/>
          <w:color w:val="C00000"/>
          <w:szCs w:val="24"/>
        </w:rPr>
      </w:pPr>
      <w:r w:rsidRPr="006673E9">
        <w:rPr>
          <w:rFonts w:ascii="Arial" w:hAnsi="Arial" w:cs="Arial"/>
          <w:b/>
          <w:color w:val="C00000"/>
          <w:szCs w:val="24"/>
        </w:rPr>
        <w:t>12pm, Thursday 22 October 2015</w:t>
      </w:r>
    </w:p>
    <w:p w:rsidR="000441EC" w:rsidRPr="006673E9" w:rsidRDefault="000441EC" w:rsidP="00C51583">
      <w:pPr>
        <w:jc w:val="center"/>
        <w:rPr>
          <w:rFonts w:ascii="Arial" w:hAnsi="Arial" w:cs="Arial"/>
          <w:b/>
          <w:szCs w:val="24"/>
        </w:rPr>
      </w:pPr>
      <w:r w:rsidRPr="006673E9">
        <w:rPr>
          <w:rFonts w:ascii="Arial" w:hAnsi="Arial" w:cs="Arial"/>
          <w:b/>
          <w:szCs w:val="24"/>
        </w:rPr>
        <w:t>The Gardens Club</w:t>
      </w:r>
    </w:p>
    <w:p w:rsidR="00C51583" w:rsidRPr="006673E9" w:rsidRDefault="000441EC" w:rsidP="00C51583">
      <w:pPr>
        <w:jc w:val="center"/>
        <w:rPr>
          <w:rFonts w:ascii="Arial" w:hAnsi="Arial" w:cs="Arial"/>
          <w:sz w:val="22"/>
          <w:szCs w:val="22"/>
        </w:rPr>
      </w:pPr>
      <w:r w:rsidRPr="006673E9">
        <w:rPr>
          <w:rFonts w:ascii="Arial" w:hAnsi="Arial" w:cs="Arial"/>
          <w:b/>
          <w:szCs w:val="24"/>
        </w:rPr>
        <w:t>75 Gardens Point Road</w:t>
      </w:r>
      <w:r w:rsidRPr="006673E9">
        <w:rPr>
          <w:rFonts w:ascii="Arial" w:hAnsi="Arial" w:cs="Arial"/>
          <w:b/>
          <w:szCs w:val="24"/>
        </w:rPr>
        <w:br/>
        <w:t>Brisbane City Botanic Gardens</w:t>
      </w:r>
      <w:r w:rsidRPr="006673E9">
        <w:rPr>
          <w:rFonts w:ascii="Arial" w:hAnsi="Arial" w:cs="Arial"/>
          <w:b/>
          <w:szCs w:val="24"/>
        </w:rPr>
        <w:br/>
      </w:r>
    </w:p>
    <w:p w:rsidR="00181E7B" w:rsidRPr="006673E9" w:rsidRDefault="00181E7B" w:rsidP="00C51583">
      <w:pPr>
        <w:jc w:val="center"/>
        <w:rPr>
          <w:rFonts w:ascii="Arial" w:hAnsi="Arial" w:cs="Arial"/>
          <w:sz w:val="22"/>
          <w:szCs w:val="22"/>
        </w:rPr>
      </w:pPr>
    </w:p>
    <w:p w:rsidR="00181E7B" w:rsidRDefault="00181E7B" w:rsidP="00CF63BB">
      <w:pPr>
        <w:rPr>
          <w:rFonts w:ascii="Arial" w:hAnsi="Arial" w:cs="Arial"/>
          <w:b/>
          <w:szCs w:val="24"/>
        </w:rPr>
      </w:pPr>
    </w:p>
    <w:p w:rsidR="00181E7B" w:rsidRDefault="00181E7B" w:rsidP="00167523">
      <w:pPr>
        <w:ind w:left="720"/>
        <w:rPr>
          <w:rFonts w:ascii="Arial" w:hAnsi="Arial" w:cs="Arial"/>
          <w:b/>
          <w:szCs w:val="24"/>
        </w:rPr>
      </w:pPr>
      <w:r>
        <w:rPr>
          <w:rFonts w:ascii="Arial" w:hAnsi="Arial" w:cs="Arial"/>
          <w:b/>
          <w:szCs w:val="24"/>
        </w:rPr>
        <w:t>Chairperson Janet Wight (Youth Advocacy Centre) opened the meeting at 12.05pm</w:t>
      </w:r>
    </w:p>
    <w:p w:rsidR="00181E7B" w:rsidRDefault="00181E7B" w:rsidP="00167523">
      <w:pPr>
        <w:rPr>
          <w:rFonts w:ascii="Arial" w:hAnsi="Arial" w:cs="Arial"/>
          <w:b/>
          <w:sz w:val="22"/>
          <w:szCs w:val="22"/>
        </w:rPr>
      </w:pPr>
    </w:p>
    <w:p w:rsidR="00CF63BB" w:rsidRPr="006673E9" w:rsidRDefault="00181E7B" w:rsidP="00167523">
      <w:pPr>
        <w:rPr>
          <w:rFonts w:ascii="Arial" w:hAnsi="Arial" w:cs="Arial"/>
          <w:b/>
          <w:sz w:val="22"/>
          <w:szCs w:val="22"/>
          <w:u w:val="single"/>
        </w:rPr>
      </w:pPr>
      <w:r>
        <w:rPr>
          <w:rFonts w:ascii="Arial" w:hAnsi="Arial" w:cs="Arial"/>
          <w:b/>
          <w:sz w:val="22"/>
          <w:szCs w:val="22"/>
        </w:rPr>
        <w:t>1.</w:t>
      </w:r>
      <w:r>
        <w:rPr>
          <w:rFonts w:ascii="Arial" w:hAnsi="Arial" w:cs="Arial"/>
          <w:b/>
          <w:sz w:val="22"/>
          <w:szCs w:val="22"/>
        </w:rPr>
        <w:tab/>
      </w:r>
      <w:r w:rsidR="00CF63BB" w:rsidRPr="006673E9">
        <w:rPr>
          <w:rFonts w:ascii="Arial" w:hAnsi="Arial" w:cs="Arial"/>
          <w:b/>
          <w:sz w:val="22"/>
          <w:szCs w:val="22"/>
          <w:u w:val="single"/>
        </w:rPr>
        <w:t xml:space="preserve">CONFIRMATION OF </w:t>
      </w:r>
      <w:r w:rsidR="00E55900" w:rsidRPr="006673E9">
        <w:rPr>
          <w:rFonts w:ascii="Arial" w:hAnsi="Arial" w:cs="Arial"/>
          <w:b/>
          <w:sz w:val="22"/>
          <w:szCs w:val="22"/>
          <w:u w:val="single"/>
        </w:rPr>
        <w:t xml:space="preserve">PREVIOUS </w:t>
      </w:r>
      <w:r w:rsidR="00CF63BB" w:rsidRPr="006673E9">
        <w:rPr>
          <w:rFonts w:ascii="Arial" w:hAnsi="Arial" w:cs="Arial"/>
          <w:b/>
          <w:sz w:val="22"/>
          <w:szCs w:val="22"/>
          <w:u w:val="single"/>
        </w:rPr>
        <w:t>MINUTES</w:t>
      </w:r>
    </w:p>
    <w:p w:rsidR="00786EE1" w:rsidRPr="006673E9" w:rsidRDefault="00786EE1" w:rsidP="00167523">
      <w:pPr>
        <w:rPr>
          <w:rFonts w:ascii="Arial" w:hAnsi="Arial" w:cs="Arial"/>
          <w:b/>
          <w:sz w:val="22"/>
          <w:szCs w:val="22"/>
          <w:u w:val="single"/>
        </w:rPr>
      </w:pPr>
    </w:p>
    <w:p w:rsidR="00CE1CAF" w:rsidRDefault="00CE1CAF" w:rsidP="00167523">
      <w:pPr>
        <w:ind w:left="720"/>
        <w:rPr>
          <w:rFonts w:ascii="Arial" w:hAnsi="Arial" w:cs="Arial"/>
          <w:sz w:val="22"/>
          <w:szCs w:val="22"/>
        </w:rPr>
      </w:pPr>
      <w:r w:rsidRPr="006673E9">
        <w:rPr>
          <w:rFonts w:ascii="Arial" w:hAnsi="Arial" w:cs="Arial"/>
          <w:b/>
          <w:sz w:val="22"/>
          <w:szCs w:val="22"/>
        </w:rPr>
        <w:t xml:space="preserve">PROPOSED MOTION: </w:t>
      </w:r>
      <w:r w:rsidRPr="006673E9">
        <w:rPr>
          <w:rFonts w:ascii="Arial" w:hAnsi="Arial" w:cs="Arial"/>
          <w:sz w:val="22"/>
          <w:szCs w:val="22"/>
        </w:rPr>
        <w:t xml:space="preserve">That the minutes of the </w:t>
      </w:r>
      <w:r w:rsidRPr="006673E9">
        <w:rPr>
          <w:rFonts w:ascii="Arial" w:hAnsi="Arial" w:cs="Arial"/>
          <w:sz w:val="22"/>
          <w:szCs w:val="22"/>
          <w:u w:val="single"/>
        </w:rPr>
        <w:t>2</w:t>
      </w:r>
      <w:r w:rsidR="000441EC" w:rsidRPr="006673E9">
        <w:rPr>
          <w:rFonts w:ascii="Arial" w:hAnsi="Arial" w:cs="Arial"/>
          <w:sz w:val="22"/>
          <w:szCs w:val="22"/>
          <w:u w:val="single"/>
        </w:rPr>
        <w:t xml:space="preserve">3 OCTOBER </w:t>
      </w:r>
      <w:r w:rsidRPr="006673E9">
        <w:rPr>
          <w:rFonts w:ascii="Arial" w:hAnsi="Arial" w:cs="Arial"/>
          <w:sz w:val="22"/>
          <w:szCs w:val="22"/>
          <w:u w:val="single"/>
        </w:rPr>
        <w:t>201</w:t>
      </w:r>
      <w:r w:rsidR="000441EC" w:rsidRPr="006673E9">
        <w:rPr>
          <w:rFonts w:ascii="Arial" w:hAnsi="Arial" w:cs="Arial"/>
          <w:sz w:val="22"/>
          <w:szCs w:val="22"/>
          <w:u w:val="single"/>
        </w:rPr>
        <w:t>4</w:t>
      </w:r>
      <w:r w:rsidRPr="006673E9">
        <w:rPr>
          <w:rFonts w:ascii="Arial" w:hAnsi="Arial" w:cs="Arial"/>
          <w:sz w:val="22"/>
          <w:szCs w:val="22"/>
        </w:rPr>
        <w:t xml:space="preserve"> Annual General Meeting be accepted.</w:t>
      </w:r>
    </w:p>
    <w:p w:rsidR="00181E7B" w:rsidRDefault="00181E7B" w:rsidP="00167523">
      <w:pPr>
        <w:ind w:left="720"/>
        <w:rPr>
          <w:rFonts w:ascii="Arial" w:hAnsi="Arial" w:cs="Arial"/>
          <w:sz w:val="22"/>
          <w:szCs w:val="22"/>
          <w:u w:val="single"/>
        </w:rPr>
      </w:pPr>
    </w:p>
    <w:p w:rsidR="00181E7B" w:rsidRDefault="00181E7B" w:rsidP="00167523">
      <w:pPr>
        <w:ind w:left="720"/>
        <w:rPr>
          <w:rFonts w:ascii="Arial" w:hAnsi="Arial" w:cs="Arial"/>
          <w:b/>
          <w:sz w:val="22"/>
          <w:szCs w:val="22"/>
        </w:rPr>
      </w:pPr>
      <w:r>
        <w:rPr>
          <w:rFonts w:ascii="Arial" w:hAnsi="Arial" w:cs="Arial"/>
          <w:b/>
          <w:sz w:val="22"/>
          <w:szCs w:val="22"/>
        </w:rPr>
        <w:t xml:space="preserve">Moved: </w:t>
      </w:r>
      <w:r>
        <w:rPr>
          <w:rFonts w:ascii="Arial" w:hAnsi="Arial" w:cs="Arial"/>
          <w:b/>
          <w:sz w:val="22"/>
          <w:szCs w:val="22"/>
        </w:rPr>
        <w:tab/>
      </w:r>
      <w:r w:rsidRPr="00181E7B">
        <w:rPr>
          <w:rFonts w:ascii="Arial" w:hAnsi="Arial" w:cs="Arial"/>
          <w:sz w:val="22"/>
          <w:szCs w:val="22"/>
        </w:rPr>
        <w:t>Eugene White (Nundah CLS)</w:t>
      </w:r>
    </w:p>
    <w:p w:rsidR="00181E7B" w:rsidRPr="00181E7B" w:rsidRDefault="00181E7B" w:rsidP="00167523">
      <w:pPr>
        <w:ind w:left="720"/>
        <w:rPr>
          <w:rFonts w:ascii="Arial" w:hAnsi="Arial" w:cs="Arial"/>
          <w:sz w:val="22"/>
          <w:szCs w:val="22"/>
        </w:rPr>
      </w:pPr>
      <w:r>
        <w:rPr>
          <w:rFonts w:ascii="Arial" w:hAnsi="Arial" w:cs="Arial"/>
          <w:b/>
          <w:sz w:val="22"/>
          <w:szCs w:val="22"/>
        </w:rPr>
        <w:t xml:space="preserve">Seconded: </w:t>
      </w:r>
      <w:r>
        <w:rPr>
          <w:rFonts w:ascii="Arial" w:hAnsi="Arial" w:cs="Arial"/>
          <w:b/>
          <w:sz w:val="22"/>
          <w:szCs w:val="22"/>
        </w:rPr>
        <w:tab/>
      </w:r>
      <w:r w:rsidRPr="00181E7B">
        <w:rPr>
          <w:rFonts w:ascii="Arial" w:hAnsi="Arial" w:cs="Arial"/>
          <w:sz w:val="22"/>
          <w:szCs w:val="22"/>
        </w:rPr>
        <w:t xml:space="preserve">Victoria </w:t>
      </w:r>
      <w:proofErr w:type="spellStart"/>
      <w:r w:rsidRPr="00181E7B">
        <w:rPr>
          <w:rFonts w:ascii="Arial" w:hAnsi="Arial" w:cs="Arial"/>
          <w:sz w:val="22"/>
          <w:szCs w:val="22"/>
        </w:rPr>
        <w:t>Shiel</w:t>
      </w:r>
      <w:proofErr w:type="spellEnd"/>
      <w:r w:rsidRPr="00181E7B">
        <w:rPr>
          <w:rFonts w:ascii="Arial" w:hAnsi="Arial" w:cs="Arial"/>
          <w:sz w:val="22"/>
          <w:szCs w:val="22"/>
        </w:rPr>
        <w:t xml:space="preserve"> (Gold Coast CLS)</w:t>
      </w:r>
    </w:p>
    <w:p w:rsidR="00181E7B" w:rsidRPr="00181E7B" w:rsidRDefault="00181E7B" w:rsidP="00167523">
      <w:pPr>
        <w:ind w:left="720"/>
        <w:rPr>
          <w:rFonts w:ascii="Arial" w:hAnsi="Arial" w:cs="Arial"/>
          <w:b/>
          <w:sz w:val="22"/>
          <w:szCs w:val="22"/>
        </w:rPr>
      </w:pPr>
      <w:r>
        <w:rPr>
          <w:rFonts w:ascii="Arial" w:hAnsi="Arial" w:cs="Arial"/>
          <w:b/>
          <w:sz w:val="22"/>
          <w:szCs w:val="22"/>
        </w:rPr>
        <w:t>CARRIED</w:t>
      </w:r>
    </w:p>
    <w:p w:rsidR="00897465" w:rsidRPr="006673E9" w:rsidRDefault="00897465" w:rsidP="00167523">
      <w:pPr>
        <w:rPr>
          <w:rFonts w:ascii="Arial" w:hAnsi="Arial" w:cs="Arial"/>
          <w:sz w:val="22"/>
          <w:szCs w:val="22"/>
        </w:rPr>
      </w:pPr>
    </w:p>
    <w:p w:rsidR="00CF63BB" w:rsidRDefault="00CF63BB" w:rsidP="00167523">
      <w:pPr>
        <w:rPr>
          <w:rFonts w:ascii="Arial" w:hAnsi="Arial" w:cs="Arial"/>
          <w:b/>
          <w:sz w:val="22"/>
          <w:szCs w:val="22"/>
        </w:rPr>
      </w:pPr>
      <w:r w:rsidRPr="006673E9">
        <w:rPr>
          <w:rFonts w:ascii="Arial" w:hAnsi="Arial" w:cs="Arial"/>
          <w:b/>
          <w:sz w:val="22"/>
          <w:szCs w:val="22"/>
        </w:rPr>
        <w:t>2.</w:t>
      </w:r>
      <w:r w:rsidRPr="006673E9">
        <w:rPr>
          <w:rFonts w:ascii="Arial" w:hAnsi="Arial" w:cs="Arial"/>
          <w:b/>
          <w:sz w:val="22"/>
          <w:szCs w:val="22"/>
        </w:rPr>
        <w:tab/>
      </w:r>
      <w:r w:rsidR="002C6B5E" w:rsidRPr="006673E9">
        <w:rPr>
          <w:rFonts w:ascii="Arial" w:hAnsi="Arial" w:cs="Arial"/>
          <w:b/>
          <w:sz w:val="22"/>
          <w:szCs w:val="22"/>
          <w:u w:val="single"/>
        </w:rPr>
        <w:t>BUSINESS ARISING FROM AGM MINUTES</w:t>
      </w:r>
      <w:r w:rsidR="00560BB4" w:rsidRPr="006673E9">
        <w:rPr>
          <w:rFonts w:ascii="Arial" w:hAnsi="Arial" w:cs="Arial"/>
          <w:b/>
          <w:sz w:val="22"/>
          <w:szCs w:val="22"/>
        </w:rPr>
        <w:t xml:space="preserve"> </w:t>
      </w:r>
      <w:r w:rsidR="00786EE1" w:rsidRPr="006673E9">
        <w:rPr>
          <w:rFonts w:ascii="Arial" w:hAnsi="Arial" w:cs="Arial"/>
          <w:b/>
          <w:sz w:val="22"/>
          <w:szCs w:val="22"/>
        </w:rPr>
        <w:t xml:space="preserve">  </w:t>
      </w:r>
      <w:r w:rsidR="00560BB4" w:rsidRPr="006673E9">
        <w:rPr>
          <w:rFonts w:ascii="Arial" w:hAnsi="Arial" w:cs="Arial"/>
          <w:b/>
          <w:sz w:val="22"/>
          <w:szCs w:val="22"/>
        </w:rPr>
        <w:t>(</w:t>
      </w:r>
      <w:r w:rsidR="000441EC" w:rsidRPr="006673E9">
        <w:rPr>
          <w:rFonts w:ascii="Arial" w:hAnsi="Arial" w:cs="Arial"/>
          <w:b/>
          <w:sz w:val="22"/>
          <w:szCs w:val="22"/>
        </w:rPr>
        <w:t>23 October 2014</w:t>
      </w:r>
      <w:r w:rsidR="00560BB4" w:rsidRPr="006673E9">
        <w:rPr>
          <w:rFonts w:ascii="Arial" w:hAnsi="Arial" w:cs="Arial"/>
          <w:b/>
          <w:sz w:val="22"/>
          <w:szCs w:val="22"/>
        </w:rPr>
        <w:t>)</w:t>
      </w:r>
    </w:p>
    <w:p w:rsidR="00181E7B" w:rsidRDefault="00181E7B" w:rsidP="00167523">
      <w:pPr>
        <w:rPr>
          <w:rFonts w:ascii="Arial" w:hAnsi="Arial" w:cs="Arial"/>
          <w:b/>
          <w:sz w:val="22"/>
          <w:szCs w:val="22"/>
        </w:rPr>
      </w:pPr>
    </w:p>
    <w:p w:rsidR="00181E7B" w:rsidRPr="00181E7B" w:rsidRDefault="00181E7B" w:rsidP="00167523">
      <w:pPr>
        <w:rPr>
          <w:rFonts w:ascii="Arial" w:hAnsi="Arial" w:cs="Arial"/>
          <w:sz w:val="22"/>
          <w:szCs w:val="22"/>
        </w:rPr>
      </w:pPr>
      <w:r w:rsidRPr="00181E7B">
        <w:rPr>
          <w:rFonts w:ascii="Arial" w:hAnsi="Arial" w:cs="Arial"/>
          <w:sz w:val="22"/>
          <w:szCs w:val="22"/>
        </w:rPr>
        <w:tab/>
        <w:t>No business arising.</w:t>
      </w:r>
    </w:p>
    <w:p w:rsidR="00CF63BB" w:rsidRPr="006673E9" w:rsidRDefault="002158BA" w:rsidP="00167523">
      <w:pPr>
        <w:rPr>
          <w:rFonts w:ascii="Arial" w:hAnsi="Arial" w:cs="Arial"/>
          <w:sz w:val="22"/>
          <w:szCs w:val="22"/>
        </w:rPr>
      </w:pPr>
      <w:r w:rsidRPr="006673E9">
        <w:rPr>
          <w:rFonts w:ascii="Arial" w:hAnsi="Arial" w:cs="Arial"/>
          <w:b/>
          <w:sz w:val="22"/>
          <w:szCs w:val="22"/>
        </w:rPr>
        <w:tab/>
      </w:r>
    </w:p>
    <w:p w:rsidR="00CF63BB" w:rsidRPr="006673E9" w:rsidRDefault="00CF63BB" w:rsidP="00167523">
      <w:pPr>
        <w:rPr>
          <w:rFonts w:ascii="Arial" w:hAnsi="Arial" w:cs="Arial"/>
          <w:b/>
          <w:sz w:val="22"/>
          <w:szCs w:val="22"/>
          <w:u w:val="single"/>
        </w:rPr>
      </w:pPr>
      <w:r w:rsidRPr="006673E9">
        <w:rPr>
          <w:rFonts w:ascii="Arial" w:hAnsi="Arial" w:cs="Arial"/>
          <w:b/>
          <w:sz w:val="22"/>
          <w:szCs w:val="22"/>
        </w:rPr>
        <w:t>3.</w:t>
      </w:r>
      <w:r w:rsidRPr="006673E9">
        <w:rPr>
          <w:rFonts w:ascii="Arial" w:hAnsi="Arial" w:cs="Arial"/>
          <w:b/>
          <w:sz w:val="22"/>
          <w:szCs w:val="22"/>
        </w:rPr>
        <w:tab/>
      </w:r>
      <w:r w:rsidR="003065B0" w:rsidRPr="006673E9">
        <w:rPr>
          <w:rFonts w:ascii="Arial" w:hAnsi="Arial" w:cs="Arial"/>
          <w:b/>
          <w:sz w:val="22"/>
          <w:szCs w:val="22"/>
          <w:u w:val="single"/>
        </w:rPr>
        <w:t xml:space="preserve">GENERAL </w:t>
      </w:r>
      <w:r w:rsidRPr="006673E9">
        <w:rPr>
          <w:rFonts w:ascii="Arial" w:hAnsi="Arial" w:cs="Arial"/>
          <w:b/>
          <w:sz w:val="22"/>
          <w:szCs w:val="22"/>
          <w:u w:val="single"/>
        </w:rPr>
        <w:t>REPORTS</w:t>
      </w:r>
    </w:p>
    <w:p w:rsidR="00E55900" w:rsidRPr="006673E9" w:rsidRDefault="00E55900" w:rsidP="00167523">
      <w:pPr>
        <w:rPr>
          <w:rFonts w:ascii="Arial" w:hAnsi="Arial" w:cs="Arial"/>
          <w:b/>
          <w:sz w:val="22"/>
          <w:szCs w:val="22"/>
          <w:u w:val="single"/>
        </w:rPr>
      </w:pPr>
    </w:p>
    <w:p w:rsidR="003065B0" w:rsidRDefault="00181E7B" w:rsidP="00167523">
      <w:pPr>
        <w:ind w:firstLine="720"/>
        <w:rPr>
          <w:rFonts w:ascii="Arial" w:hAnsi="Arial" w:cs="Arial"/>
          <w:sz w:val="22"/>
          <w:szCs w:val="22"/>
        </w:rPr>
      </w:pPr>
      <w:r>
        <w:rPr>
          <w:rFonts w:ascii="Arial" w:hAnsi="Arial" w:cs="Arial"/>
          <w:sz w:val="22"/>
          <w:szCs w:val="22"/>
        </w:rPr>
        <w:t>Janet Wight formally p</w:t>
      </w:r>
      <w:r w:rsidR="00E55900" w:rsidRPr="006673E9">
        <w:rPr>
          <w:rFonts w:ascii="Arial" w:hAnsi="Arial" w:cs="Arial"/>
          <w:sz w:val="22"/>
          <w:szCs w:val="22"/>
        </w:rPr>
        <w:t>resent</w:t>
      </w:r>
      <w:r>
        <w:rPr>
          <w:rFonts w:ascii="Arial" w:hAnsi="Arial" w:cs="Arial"/>
          <w:sz w:val="22"/>
          <w:szCs w:val="22"/>
        </w:rPr>
        <w:t xml:space="preserve">ed </w:t>
      </w:r>
      <w:r w:rsidR="00C52F63" w:rsidRPr="006673E9">
        <w:rPr>
          <w:rFonts w:ascii="Arial" w:hAnsi="Arial" w:cs="Arial"/>
          <w:sz w:val="22"/>
          <w:szCs w:val="22"/>
        </w:rPr>
        <w:t xml:space="preserve">the </w:t>
      </w:r>
      <w:r w:rsidR="000441EC" w:rsidRPr="006673E9">
        <w:rPr>
          <w:rFonts w:ascii="Arial" w:hAnsi="Arial" w:cs="Arial"/>
          <w:sz w:val="22"/>
          <w:szCs w:val="22"/>
        </w:rPr>
        <w:t>2014-15</w:t>
      </w:r>
      <w:r w:rsidR="00E55900" w:rsidRPr="006673E9">
        <w:rPr>
          <w:rFonts w:ascii="Arial" w:hAnsi="Arial" w:cs="Arial"/>
          <w:sz w:val="22"/>
          <w:szCs w:val="22"/>
        </w:rPr>
        <w:t xml:space="preserve"> </w:t>
      </w:r>
      <w:r w:rsidR="00C52F63" w:rsidRPr="006673E9">
        <w:rPr>
          <w:rFonts w:ascii="Arial" w:hAnsi="Arial" w:cs="Arial"/>
          <w:sz w:val="22"/>
          <w:szCs w:val="22"/>
        </w:rPr>
        <w:t xml:space="preserve">QAILS </w:t>
      </w:r>
      <w:r w:rsidR="00E55900" w:rsidRPr="006673E9">
        <w:rPr>
          <w:rFonts w:ascii="Arial" w:hAnsi="Arial" w:cs="Arial"/>
          <w:sz w:val="22"/>
          <w:szCs w:val="22"/>
        </w:rPr>
        <w:t>Annual Report.</w:t>
      </w:r>
    </w:p>
    <w:p w:rsidR="00181E7B" w:rsidRDefault="00181E7B" w:rsidP="00167523">
      <w:pPr>
        <w:ind w:firstLine="720"/>
        <w:rPr>
          <w:rFonts w:ascii="Arial" w:hAnsi="Arial" w:cs="Arial"/>
          <w:sz w:val="22"/>
          <w:szCs w:val="22"/>
        </w:rPr>
      </w:pPr>
    </w:p>
    <w:p w:rsidR="00181E7B" w:rsidRDefault="00181E7B" w:rsidP="00167523">
      <w:pPr>
        <w:ind w:left="720"/>
        <w:rPr>
          <w:rFonts w:ascii="Arial" w:hAnsi="Arial" w:cs="Arial"/>
          <w:sz w:val="22"/>
          <w:szCs w:val="22"/>
        </w:rPr>
      </w:pPr>
      <w:r>
        <w:rPr>
          <w:rFonts w:ascii="Arial" w:hAnsi="Arial" w:cs="Arial"/>
          <w:sz w:val="22"/>
          <w:szCs w:val="22"/>
        </w:rPr>
        <w:t xml:space="preserve">Janet acknowledged the work of QAILS staff and volunteers in pulling the annual report together. </w:t>
      </w:r>
    </w:p>
    <w:p w:rsidR="00181E7B" w:rsidRDefault="00181E7B" w:rsidP="00167523">
      <w:pPr>
        <w:ind w:left="720"/>
        <w:rPr>
          <w:rFonts w:ascii="Arial" w:hAnsi="Arial" w:cs="Arial"/>
          <w:sz w:val="22"/>
          <w:szCs w:val="22"/>
        </w:rPr>
      </w:pPr>
    </w:p>
    <w:p w:rsidR="00181E7B" w:rsidRDefault="00181E7B" w:rsidP="00167523">
      <w:pPr>
        <w:ind w:left="720"/>
        <w:rPr>
          <w:rFonts w:ascii="Arial" w:hAnsi="Arial" w:cs="Arial"/>
          <w:sz w:val="22"/>
          <w:szCs w:val="22"/>
        </w:rPr>
      </w:pPr>
      <w:r>
        <w:rPr>
          <w:rFonts w:ascii="Arial" w:hAnsi="Arial" w:cs="Arial"/>
          <w:sz w:val="22"/>
          <w:szCs w:val="22"/>
        </w:rPr>
        <w:t>Generally, 2014-15 was a year for QAILS to move forward in its development as a peak body for Queensland’s community legal centres. With funding and policy changes, there is the potential for some tensions amongst members, so it is important to focus on our collaborative and positive relationships with one another. Given the changes to QAILS approach and an empowered management committee to lead its work, QAILS continues to develop and learn from changes to the way it relates and consults with members, and feedback about these processes is welcome.</w:t>
      </w:r>
      <w:r w:rsidR="00167523">
        <w:rPr>
          <w:rFonts w:ascii="Arial" w:hAnsi="Arial" w:cs="Arial"/>
          <w:sz w:val="22"/>
          <w:szCs w:val="22"/>
        </w:rPr>
        <w:t xml:space="preserve"> As additional funding comes into the sector, including under the new National Partnership Agreement, it is vital that QAILS and its members come together to work collaboratively and in solidarity.</w:t>
      </w:r>
    </w:p>
    <w:p w:rsidR="00167523" w:rsidRDefault="00167523" w:rsidP="00167523">
      <w:pPr>
        <w:ind w:left="720"/>
        <w:rPr>
          <w:rFonts w:ascii="Arial" w:hAnsi="Arial" w:cs="Arial"/>
          <w:sz w:val="22"/>
          <w:szCs w:val="22"/>
        </w:rPr>
      </w:pPr>
    </w:p>
    <w:p w:rsidR="00167523" w:rsidRPr="006673E9" w:rsidRDefault="00167523" w:rsidP="00167523">
      <w:pPr>
        <w:ind w:left="720"/>
        <w:rPr>
          <w:rFonts w:ascii="Arial" w:hAnsi="Arial" w:cs="Arial"/>
          <w:sz w:val="22"/>
          <w:szCs w:val="22"/>
        </w:rPr>
      </w:pPr>
      <w:r>
        <w:rPr>
          <w:rFonts w:ascii="Arial" w:hAnsi="Arial" w:cs="Arial"/>
          <w:sz w:val="22"/>
          <w:szCs w:val="22"/>
        </w:rPr>
        <w:t>Janet thanked the 2014-15 management committee members, and the staff, for their work this year.</w:t>
      </w:r>
    </w:p>
    <w:p w:rsidR="00CF63BB" w:rsidRPr="006673E9" w:rsidRDefault="00CF63BB" w:rsidP="00167523">
      <w:pPr>
        <w:rPr>
          <w:rFonts w:ascii="Arial" w:hAnsi="Arial" w:cs="Arial"/>
          <w:sz w:val="22"/>
          <w:szCs w:val="22"/>
        </w:rPr>
      </w:pPr>
    </w:p>
    <w:p w:rsidR="00CE1CAF" w:rsidRDefault="00CE1CAF" w:rsidP="00167523">
      <w:pPr>
        <w:ind w:left="720"/>
        <w:rPr>
          <w:rFonts w:ascii="Arial" w:hAnsi="Arial" w:cs="Arial"/>
          <w:sz w:val="22"/>
          <w:szCs w:val="22"/>
        </w:rPr>
      </w:pPr>
      <w:r w:rsidRPr="006673E9">
        <w:rPr>
          <w:rFonts w:ascii="Arial" w:hAnsi="Arial" w:cs="Arial"/>
          <w:b/>
          <w:sz w:val="22"/>
          <w:szCs w:val="22"/>
        </w:rPr>
        <w:t xml:space="preserve">PROPOSED MOTION: </w:t>
      </w:r>
      <w:r w:rsidRPr="006673E9">
        <w:rPr>
          <w:rFonts w:ascii="Arial" w:hAnsi="Arial" w:cs="Arial"/>
          <w:sz w:val="22"/>
          <w:szCs w:val="22"/>
        </w:rPr>
        <w:t>That the reports contained in the 201</w:t>
      </w:r>
      <w:r w:rsidR="006673E9" w:rsidRPr="006673E9">
        <w:rPr>
          <w:rFonts w:ascii="Arial" w:hAnsi="Arial" w:cs="Arial"/>
          <w:sz w:val="22"/>
          <w:szCs w:val="22"/>
        </w:rPr>
        <w:t>4</w:t>
      </w:r>
      <w:r w:rsidRPr="006673E9">
        <w:rPr>
          <w:rFonts w:ascii="Arial" w:hAnsi="Arial" w:cs="Arial"/>
          <w:sz w:val="22"/>
          <w:szCs w:val="22"/>
        </w:rPr>
        <w:t>-201</w:t>
      </w:r>
      <w:r w:rsidR="006673E9" w:rsidRPr="006673E9">
        <w:rPr>
          <w:rFonts w:ascii="Arial" w:hAnsi="Arial" w:cs="Arial"/>
          <w:sz w:val="22"/>
          <w:szCs w:val="22"/>
        </w:rPr>
        <w:t>5</w:t>
      </w:r>
      <w:r w:rsidRPr="006673E9">
        <w:rPr>
          <w:rFonts w:ascii="Arial" w:hAnsi="Arial" w:cs="Arial"/>
          <w:sz w:val="22"/>
          <w:szCs w:val="22"/>
        </w:rPr>
        <w:t xml:space="preserve"> Annual Report be accepted.</w:t>
      </w:r>
    </w:p>
    <w:p w:rsidR="00181E7B" w:rsidRDefault="00181E7B" w:rsidP="00167523">
      <w:pPr>
        <w:ind w:left="720"/>
        <w:rPr>
          <w:rFonts w:ascii="Arial" w:hAnsi="Arial" w:cs="Arial"/>
          <w:sz w:val="22"/>
          <w:szCs w:val="22"/>
          <w:u w:val="single"/>
        </w:rPr>
      </w:pPr>
    </w:p>
    <w:p w:rsidR="00181E7B" w:rsidRDefault="00181E7B" w:rsidP="00167523">
      <w:pPr>
        <w:ind w:left="720"/>
        <w:rPr>
          <w:rFonts w:ascii="Arial" w:hAnsi="Arial" w:cs="Arial"/>
          <w:b/>
          <w:sz w:val="22"/>
          <w:szCs w:val="22"/>
        </w:rPr>
      </w:pPr>
      <w:r>
        <w:rPr>
          <w:rFonts w:ascii="Arial" w:hAnsi="Arial" w:cs="Arial"/>
          <w:b/>
          <w:sz w:val="22"/>
          <w:szCs w:val="22"/>
        </w:rPr>
        <w:t xml:space="preserve">Moved: </w:t>
      </w:r>
      <w:r>
        <w:rPr>
          <w:rFonts w:ascii="Arial" w:hAnsi="Arial" w:cs="Arial"/>
          <w:b/>
          <w:sz w:val="22"/>
          <w:szCs w:val="22"/>
        </w:rPr>
        <w:tab/>
      </w:r>
      <w:r>
        <w:rPr>
          <w:rFonts w:ascii="Arial" w:hAnsi="Arial" w:cs="Arial"/>
          <w:sz w:val="22"/>
          <w:szCs w:val="22"/>
        </w:rPr>
        <w:t>Janet Wight (Youth Advocacy Centre</w:t>
      </w:r>
      <w:r w:rsidRPr="00181E7B">
        <w:rPr>
          <w:rFonts w:ascii="Arial" w:hAnsi="Arial" w:cs="Arial"/>
          <w:sz w:val="22"/>
          <w:szCs w:val="22"/>
        </w:rPr>
        <w:t>)</w:t>
      </w:r>
    </w:p>
    <w:p w:rsidR="00181E7B" w:rsidRPr="00181E7B" w:rsidRDefault="00181E7B" w:rsidP="00167523">
      <w:pPr>
        <w:ind w:left="720"/>
        <w:rPr>
          <w:rFonts w:ascii="Arial" w:hAnsi="Arial" w:cs="Arial"/>
          <w:sz w:val="22"/>
          <w:szCs w:val="22"/>
        </w:rPr>
      </w:pPr>
      <w:r>
        <w:rPr>
          <w:rFonts w:ascii="Arial" w:hAnsi="Arial" w:cs="Arial"/>
          <w:b/>
          <w:sz w:val="22"/>
          <w:szCs w:val="22"/>
        </w:rPr>
        <w:t xml:space="preserve">Seconded: </w:t>
      </w:r>
      <w:r>
        <w:rPr>
          <w:rFonts w:ascii="Arial" w:hAnsi="Arial" w:cs="Arial"/>
          <w:b/>
          <w:sz w:val="22"/>
          <w:szCs w:val="22"/>
        </w:rPr>
        <w:tab/>
      </w:r>
      <w:r>
        <w:rPr>
          <w:rFonts w:ascii="Arial" w:hAnsi="Arial" w:cs="Arial"/>
          <w:sz w:val="22"/>
          <w:szCs w:val="22"/>
        </w:rPr>
        <w:t xml:space="preserve">Matilda Alexander </w:t>
      </w:r>
      <w:r w:rsidRPr="00181E7B">
        <w:rPr>
          <w:rFonts w:ascii="Arial" w:hAnsi="Arial" w:cs="Arial"/>
          <w:sz w:val="22"/>
          <w:szCs w:val="22"/>
        </w:rPr>
        <w:t>(</w:t>
      </w:r>
      <w:r>
        <w:rPr>
          <w:rFonts w:ascii="Arial" w:hAnsi="Arial" w:cs="Arial"/>
          <w:sz w:val="22"/>
          <w:szCs w:val="22"/>
        </w:rPr>
        <w:t>LGBTI Legal Service</w:t>
      </w:r>
      <w:r w:rsidRPr="00181E7B">
        <w:rPr>
          <w:rFonts w:ascii="Arial" w:hAnsi="Arial" w:cs="Arial"/>
          <w:sz w:val="22"/>
          <w:szCs w:val="22"/>
        </w:rPr>
        <w:t>)</w:t>
      </w:r>
    </w:p>
    <w:p w:rsidR="00181E7B" w:rsidRPr="00181E7B" w:rsidRDefault="00181E7B" w:rsidP="00167523">
      <w:pPr>
        <w:ind w:left="720"/>
        <w:rPr>
          <w:rFonts w:ascii="Arial" w:hAnsi="Arial" w:cs="Arial"/>
          <w:b/>
          <w:sz w:val="22"/>
          <w:szCs w:val="22"/>
        </w:rPr>
      </w:pPr>
      <w:r>
        <w:rPr>
          <w:rFonts w:ascii="Arial" w:hAnsi="Arial" w:cs="Arial"/>
          <w:b/>
          <w:sz w:val="22"/>
          <w:szCs w:val="22"/>
        </w:rPr>
        <w:t>CARRIED</w:t>
      </w:r>
    </w:p>
    <w:p w:rsidR="00181E7B" w:rsidRPr="006673E9" w:rsidRDefault="00181E7B" w:rsidP="00167523">
      <w:pPr>
        <w:ind w:left="720"/>
        <w:rPr>
          <w:rFonts w:ascii="Arial" w:hAnsi="Arial" w:cs="Arial"/>
          <w:sz w:val="22"/>
          <w:szCs w:val="22"/>
          <w:u w:val="single"/>
        </w:rPr>
      </w:pPr>
    </w:p>
    <w:p w:rsidR="00167523" w:rsidRDefault="00167523">
      <w:pPr>
        <w:rPr>
          <w:rFonts w:ascii="Arial" w:hAnsi="Arial" w:cs="Arial"/>
          <w:sz w:val="22"/>
          <w:szCs w:val="22"/>
          <w:u w:val="single"/>
        </w:rPr>
      </w:pPr>
      <w:r>
        <w:rPr>
          <w:rFonts w:ascii="Arial" w:hAnsi="Arial" w:cs="Arial"/>
          <w:sz w:val="22"/>
          <w:szCs w:val="22"/>
          <w:u w:val="single"/>
        </w:rPr>
        <w:br w:type="page"/>
      </w:r>
    </w:p>
    <w:p w:rsidR="00CF63BB" w:rsidRPr="006673E9" w:rsidRDefault="00CF63BB" w:rsidP="00167523">
      <w:pPr>
        <w:rPr>
          <w:rFonts w:ascii="Arial" w:hAnsi="Arial" w:cs="Arial"/>
          <w:b/>
          <w:sz w:val="22"/>
          <w:szCs w:val="22"/>
        </w:rPr>
      </w:pPr>
      <w:r w:rsidRPr="006673E9">
        <w:rPr>
          <w:rFonts w:ascii="Arial" w:hAnsi="Arial" w:cs="Arial"/>
          <w:b/>
          <w:sz w:val="22"/>
          <w:szCs w:val="22"/>
        </w:rPr>
        <w:lastRenderedPageBreak/>
        <w:t>4.</w:t>
      </w:r>
      <w:r w:rsidRPr="006673E9">
        <w:rPr>
          <w:rFonts w:ascii="Arial" w:hAnsi="Arial" w:cs="Arial"/>
          <w:b/>
          <w:sz w:val="22"/>
          <w:szCs w:val="22"/>
        </w:rPr>
        <w:tab/>
      </w:r>
      <w:r w:rsidRPr="006673E9">
        <w:rPr>
          <w:rFonts w:ascii="Arial" w:hAnsi="Arial" w:cs="Arial"/>
          <w:b/>
          <w:sz w:val="22"/>
          <w:szCs w:val="22"/>
          <w:u w:val="single"/>
        </w:rPr>
        <w:t xml:space="preserve">FINANCIAL REPORT </w:t>
      </w:r>
    </w:p>
    <w:p w:rsidR="00CF63BB" w:rsidRPr="006673E9" w:rsidRDefault="00CF63BB" w:rsidP="00167523">
      <w:pPr>
        <w:rPr>
          <w:rFonts w:ascii="Arial" w:hAnsi="Arial" w:cs="Arial"/>
          <w:sz w:val="22"/>
          <w:szCs w:val="22"/>
        </w:rPr>
      </w:pPr>
    </w:p>
    <w:p w:rsidR="00CE1CAF" w:rsidRPr="006673E9" w:rsidRDefault="00181E7B" w:rsidP="00167523">
      <w:pPr>
        <w:pStyle w:val="ListParagraph"/>
        <w:numPr>
          <w:ilvl w:val="0"/>
          <w:numId w:val="2"/>
        </w:numPr>
        <w:rPr>
          <w:rFonts w:ascii="Arial" w:hAnsi="Arial" w:cs="Arial"/>
          <w:sz w:val="22"/>
          <w:szCs w:val="22"/>
        </w:rPr>
      </w:pPr>
      <w:r>
        <w:rPr>
          <w:rFonts w:ascii="Arial" w:hAnsi="Arial" w:cs="Arial"/>
          <w:sz w:val="22"/>
          <w:szCs w:val="22"/>
        </w:rPr>
        <w:t xml:space="preserve">Treasurer Aaron Finn (Townsville CLS) presented </w:t>
      </w:r>
      <w:r w:rsidR="00CE1CAF" w:rsidRPr="006673E9">
        <w:rPr>
          <w:rFonts w:ascii="Arial" w:hAnsi="Arial" w:cs="Arial"/>
          <w:sz w:val="22"/>
          <w:szCs w:val="22"/>
        </w:rPr>
        <w:t>QAILS audited financial report</w:t>
      </w:r>
      <w:r w:rsidR="00C52F63" w:rsidRPr="006673E9">
        <w:rPr>
          <w:rFonts w:ascii="Arial" w:hAnsi="Arial" w:cs="Arial"/>
          <w:sz w:val="22"/>
          <w:szCs w:val="22"/>
        </w:rPr>
        <w:t xml:space="preserve"> including statement of income and expenditure, assets and liabilities and mortgages, charges and securities a</w:t>
      </w:r>
      <w:r w:rsidR="003065B0" w:rsidRPr="006673E9">
        <w:rPr>
          <w:rFonts w:ascii="Arial" w:hAnsi="Arial" w:cs="Arial"/>
          <w:sz w:val="22"/>
          <w:szCs w:val="22"/>
        </w:rPr>
        <w:t xml:space="preserve">ffecting QAILS property for </w:t>
      </w:r>
      <w:r w:rsidR="000441EC" w:rsidRPr="006673E9">
        <w:rPr>
          <w:rFonts w:ascii="Arial" w:hAnsi="Arial" w:cs="Arial"/>
          <w:sz w:val="22"/>
          <w:szCs w:val="22"/>
        </w:rPr>
        <w:t>2014-15</w:t>
      </w:r>
      <w:r w:rsidR="00CE1CAF" w:rsidRPr="006673E9">
        <w:rPr>
          <w:rFonts w:ascii="Arial" w:hAnsi="Arial" w:cs="Arial"/>
          <w:sz w:val="22"/>
          <w:szCs w:val="22"/>
        </w:rPr>
        <w:t>.</w:t>
      </w:r>
    </w:p>
    <w:p w:rsidR="00CE1CAF" w:rsidRDefault="00CE1CAF" w:rsidP="00167523">
      <w:pPr>
        <w:rPr>
          <w:rFonts w:ascii="Arial" w:hAnsi="Arial" w:cs="Arial"/>
          <w:sz w:val="22"/>
          <w:szCs w:val="22"/>
        </w:rPr>
      </w:pPr>
    </w:p>
    <w:p w:rsidR="00181E7B" w:rsidRDefault="00181E7B" w:rsidP="00167523">
      <w:pPr>
        <w:ind w:left="1080"/>
        <w:rPr>
          <w:rFonts w:ascii="Arial" w:hAnsi="Arial" w:cs="Arial"/>
          <w:sz w:val="22"/>
          <w:szCs w:val="22"/>
        </w:rPr>
      </w:pPr>
      <w:r>
        <w:rPr>
          <w:rFonts w:ascii="Arial" w:hAnsi="Arial" w:cs="Arial"/>
          <w:sz w:val="22"/>
          <w:szCs w:val="22"/>
        </w:rPr>
        <w:t xml:space="preserve">In presenting the reports, Aaron noted: </w:t>
      </w:r>
    </w:p>
    <w:p w:rsidR="00181E7B" w:rsidRPr="00181E7B" w:rsidRDefault="00181E7B" w:rsidP="00167523">
      <w:pPr>
        <w:pStyle w:val="ListParagraph"/>
        <w:numPr>
          <w:ilvl w:val="0"/>
          <w:numId w:val="6"/>
        </w:numPr>
        <w:rPr>
          <w:rFonts w:ascii="Arial" w:hAnsi="Arial" w:cs="Arial"/>
          <w:sz w:val="22"/>
          <w:szCs w:val="22"/>
        </w:rPr>
      </w:pPr>
      <w:r w:rsidRPr="00181E7B">
        <w:rPr>
          <w:rFonts w:ascii="Arial" w:hAnsi="Arial" w:cs="Arial"/>
          <w:sz w:val="22"/>
          <w:szCs w:val="22"/>
        </w:rPr>
        <w:t>QAILS again made a small surplus ($12,271), but total income was down 24% to $329,590. This is entirely due to a fall in project funding (QAILS completed several large government-funded projects in 2013-14), as QAILS focussed on core sector advocacy work, particularly with the introduction of the new national reforms and state election, rather than expanded project work.</w:t>
      </w:r>
      <w:r>
        <w:rPr>
          <w:rFonts w:ascii="Arial" w:hAnsi="Arial" w:cs="Arial"/>
          <w:sz w:val="22"/>
          <w:szCs w:val="22"/>
        </w:rPr>
        <w:t xml:space="preserve"> </w:t>
      </w:r>
      <w:r w:rsidRPr="00181E7B">
        <w:rPr>
          <w:rFonts w:ascii="Arial" w:hAnsi="Arial" w:cs="Arial"/>
          <w:sz w:val="22"/>
          <w:szCs w:val="22"/>
        </w:rPr>
        <w:t xml:space="preserve">Relatively small amounts of project funding this year came from </w:t>
      </w:r>
      <w:proofErr w:type="spellStart"/>
      <w:r w:rsidRPr="00181E7B">
        <w:rPr>
          <w:rFonts w:ascii="Arial" w:hAnsi="Arial" w:cs="Arial"/>
          <w:bCs/>
          <w:sz w:val="22"/>
          <w:szCs w:val="22"/>
        </w:rPr>
        <w:t>StreetSmart</w:t>
      </w:r>
      <w:proofErr w:type="spellEnd"/>
      <w:r w:rsidRPr="00181E7B">
        <w:rPr>
          <w:rFonts w:ascii="Arial" w:hAnsi="Arial" w:cs="Arial"/>
          <w:sz w:val="22"/>
          <w:szCs w:val="22"/>
        </w:rPr>
        <w:t xml:space="preserve">, </w:t>
      </w:r>
      <w:r w:rsidRPr="00181E7B">
        <w:rPr>
          <w:rFonts w:ascii="Arial" w:hAnsi="Arial" w:cs="Arial"/>
          <w:bCs/>
          <w:sz w:val="22"/>
          <w:szCs w:val="22"/>
        </w:rPr>
        <w:t>Department of Environment</w:t>
      </w:r>
      <w:r w:rsidRPr="00181E7B">
        <w:rPr>
          <w:rFonts w:ascii="Arial" w:hAnsi="Arial" w:cs="Arial"/>
          <w:sz w:val="22"/>
          <w:szCs w:val="22"/>
        </w:rPr>
        <w:t xml:space="preserve">, </w:t>
      </w:r>
      <w:r w:rsidRPr="00181E7B">
        <w:rPr>
          <w:rFonts w:ascii="Arial" w:hAnsi="Arial" w:cs="Arial"/>
          <w:bCs/>
          <w:sz w:val="22"/>
          <w:szCs w:val="22"/>
        </w:rPr>
        <w:t>Brisbane City Council and LPITAF</w:t>
      </w:r>
    </w:p>
    <w:p w:rsidR="00181E7B" w:rsidRPr="00181E7B" w:rsidRDefault="00181E7B" w:rsidP="00167523">
      <w:pPr>
        <w:numPr>
          <w:ilvl w:val="0"/>
          <w:numId w:val="6"/>
        </w:numPr>
        <w:rPr>
          <w:rFonts w:ascii="Arial" w:hAnsi="Arial" w:cs="Arial"/>
          <w:sz w:val="22"/>
          <w:szCs w:val="22"/>
        </w:rPr>
      </w:pPr>
      <w:r w:rsidRPr="00181E7B">
        <w:rPr>
          <w:rFonts w:ascii="Arial" w:hAnsi="Arial" w:cs="Arial"/>
          <w:sz w:val="22"/>
          <w:szCs w:val="22"/>
        </w:rPr>
        <w:t>QAILS budgets conservatively for its events, including this workshop and the conference, and a conscious decision to increase the profile of our conference did increase both costs and income for this event.</w:t>
      </w:r>
    </w:p>
    <w:p w:rsidR="00181E7B" w:rsidRPr="00181E7B" w:rsidRDefault="00181E7B" w:rsidP="00167523">
      <w:pPr>
        <w:numPr>
          <w:ilvl w:val="0"/>
          <w:numId w:val="6"/>
        </w:numPr>
        <w:rPr>
          <w:rFonts w:ascii="Arial" w:hAnsi="Arial" w:cs="Arial"/>
          <w:sz w:val="22"/>
          <w:szCs w:val="22"/>
        </w:rPr>
      </w:pPr>
      <w:r w:rsidRPr="00181E7B">
        <w:rPr>
          <w:rFonts w:ascii="Arial" w:hAnsi="Arial" w:cs="Arial"/>
          <w:sz w:val="22"/>
          <w:szCs w:val="22"/>
        </w:rPr>
        <w:t>Overall, QAILS is in a solid financial position, with over $170,000 in retained earnings or members’ funds. There are reasonable grounds to believe that QAILS will be able to pay its debts as and when they fall due.</w:t>
      </w:r>
    </w:p>
    <w:p w:rsidR="00181E7B" w:rsidRPr="00181E7B" w:rsidRDefault="00181E7B" w:rsidP="00167523">
      <w:pPr>
        <w:numPr>
          <w:ilvl w:val="0"/>
          <w:numId w:val="6"/>
        </w:numPr>
        <w:rPr>
          <w:rFonts w:ascii="Arial" w:hAnsi="Arial" w:cs="Arial"/>
          <w:sz w:val="22"/>
          <w:szCs w:val="22"/>
        </w:rPr>
      </w:pPr>
      <w:r w:rsidRPr="00181E7B">
        <w:rPr>
          <w:rFonts w:ascii="Arial" w:hAnsi="Arial" w:cs="Arial"/>
          <w:sz w:val="22"/>
          <w:szCs w:val="22"/>
        </w:rPr>
        <w:t>The annual report includes a one-page summary of QAILS’ financial reports; copies of the full audited reports are also provided to members, and available on the QAILS website. In the view of the management committee, these reports present fairly the financial position of QAILS as at 30 June 2015 and its performance for the year ended of that date.</w:t>
      </w:r>
    </w:p>
    <w:p w:rsidR="00181E7B" w:rsidRPr="006673E9" w:rsidRDefault="00181E7B" w:rsidP="00167523">
      <w:pPr>
        <w:rPr>
          <w:rFonts w:ascii="Arial" w:hAnsi="Arial" w:cs="Arial"/>
          <w:sz w:val="22"/>
          <w:szCs w:val="22"/>
        </w:rPr>
      </w:pPr>
    </w:p>
    <w:p w:rsidR="00CE1CAF" w:rsidRPr="006673E9" w:rsidRDefault="00CE1CAF" w:rsidP="00167523">
      <w:pPr>
        <w:ind w:left="360" w:firstLine="720"/>
        <w:rPr>
          <w:rFonts w:ascii="Arial" w:hAnsi="Arial" w:cs="Arial"/>
          <w:sz w:val="22"/>
          <w:szCs w:val="22"/>
        </w:rPr>
      </w:pPr>
      <w:r w:rsidRPr="006673E9">
        <w:rPr>
          <w:rFonts w:ascii="Arial" w:hAnsi="Arial" w:cs="Arial"/>
          <w:b/>
          <w:sz w:val="22"/>
          <w:szCs w:val="22"/>
        </w:rPr>
        <w:t xml:space="preserve">PROPOSED MOTION: </w:t>
      </w:r>
      <w:r w:rsidRPr="006673E9">
        <w:rPr>
          <w:rFonts w:ascii="Arial" w:hAnsi="Arial" w:cs="Arial"/>
          <w:sz w:val="22"/>
          <w:szCs w:val="22"/>
        </w:rPr>
        <w:t xml:space="preserve">That the </w:t>
      </w:r>
      <w:r w:rsidR="000441EC" w:rsidRPr="006673E9">
        <w:rPr>
          <w:rFonts w:ascii="Arial" w:hAnsi="Arial" w:cs="Arial"/>
          <w:sz w:val="22"/>
          <w:szCs w:val="22"/>
        </w:rPr>
        <w:t xml:space="preserve">2014-15 </w:t>
      </w:r>
      <w:r w:rsidRPr="006673E9">
        <w:rPr>
          <w:rFonts w:ascii="Arial" w:hAnsi="Arial" w:cs="Arial"/>
          <w:sz w:val="22"/>
          <w:szCs w:val="22"/>
        </w:rPr>
        <w:t xml:space="preserve">audited financial report be accepted. </w:t>
      </w:r>
    </w:p>
    <w:p w:rsidR="00CE1CAF" w:rsidRDefault="00CE1CAF" w:rsidP="00167523">
      <w:pPr>
        <w:rPr>
          <w:rFonts w:ascii="Arial" w:hAnsi="Arial" w:cs="Arial"/>
          <w:sz w:val="22"/>
          <w:szCs w:val="22"/>
        </w:rPr>
      </w:pPr>
    </w:p>
    <w:p w:rsidR="00167523" w:rsidRDefault="00167523" w:rsidP="00167523">
      <w:pPr>
        <w:ind w:left="720" w:firstLine="360"/>
        <w:rPr>
          <w:rFonts w:ascii="Arial" w:hAnsi="Arial" w:cs="Arial"/>
          <w:b/>
          <w:sz w:val="22"/>
          <w:szCs w:val="22"/>
        </w:rPr>
      </w:pPr>
      <w:r>
        <w:rPr>
          <w:rFonts w:ascii="Arial" w:hAnsi="Arial" w:cs="Arial"/>
          <w:b/>
          <w:sz w:val="22"/>
          <w:szCs w:val="22"/>
        </w:rPr>
        <w:t xml:space="preserve">Moved: </w:t>
      </w:r>
      <w:r>
        <w:rPr>
          <w:rFonts w:ascii="Arial" w:hAnsi="Arial" w:cs="Arial"/>
          <w:b/>
          <w:sz w:val="22"/>
          <w:szCs w:val="22"/>
        </w:rPr>
        <w:tab/>
      </w:r>
      <w:r>
        <w:rPr>
          <w:rFonts w:ascii="Arial" w:hAnsi="Arial" w:cs="Arial"/>
          <w:b/>
          <w:sz w:val="22"/>
          <w:szCs w:val="22"/>
        </w:rPr>
        <w:tab/>
      </w:r>
      <w:r>
        <w:rPr>
          <w:rFonts w:ascii="Arial" w:hAnsi="Arial" w:cs="Arial"/>
          <w:sz w:val="22"/>
          <w:szCs w:val="22"/>
        </w:rPr>
        <w:t>Aaron Finn (Townsville CLS</w:t>
      </w:r>
      <w:r w:rsidRPr="00181E7B">
        <w:rPr>
          <w:rFonts w:ascii="Arial" w:hAnsi="Arial" w:cs="Arial"/>
          <w:sz w:val="22"/>
          <w:szCs w:val="22"/>
        </w:rPr>
        <w:t>)</w:t>
      </w:r>
    </w:p>
    <w:p w:rsidR="00167523" w:rsidRPr="00181E7B" w:rsidRDefault="00167523" w:rsidP="00167523">
      <w:pPr>
        <w:ind w:left="720" w:firstLine="360"/>
        <w:rPr>
          <w:rFonts w:ascii="Arial" w:hAnsi="Arial" w:cs="Arial"/>
          <w:sz w:val="22"/>
          <w:szCs w:val="22"/>
        </w:rPr>
      </w:pPr>
      <w:r>
        <w:rPr>
          <w:rFonts w:ascii="Arial" w:hAnsi="Arial" w:cs="Arial"/>
          <w:b/>
          <w:sz w:val="22"/>
          <w:szCs w:val="22"/>
        </w:rPr>
        <w:t xml:space="preserve">Seconded: </w:t>
      </w:r>
      <w:r>
        <w:rPr>
          <w:rFonts w:ascii="Arial" w:hAnsi="Arial" w:cs="Arial"/>
          <w:b/>
          <w:sz w:val="22"/>
          <w:szCs w:val="22"/>
        </w:rPr>
        <w:tab/>
      </w:r>
      <w:r>
        <w:rPr>
          <w:rFonts w:ascii="Arial" w:hAnsi="Arial" w:cs="Arial"/>
          <w:sz w:val="22"/>
          <w:szCs w:val="22"/>
        </w:rPr>
        <w:t>Anne Lewis (North Queensland Women’s Legal Service)</w:t>
      </w:r>
    </w:p>
    <w:p w:rsidR="00167523" w:rsidRPr="00181E7B" w:rsidRDefault="00167523" w:rsidP="00167523">
      <w:pPr>
        <w:ind w:left="720" w:firstLine="360"/>
        <w:rPr>
          <w:rFonts w:ascii="Arial" w:hAnsi="Arial" w:cs="Arial"/>
          <w:b/>
          <w:sz w:val="22"/>
          <w:szCs w:val="22"/>
        </w:rPr>
      </w:pPr>
      <w:r>
        <w:rPr>
          <w:rFonts w:ascii="Arial" w:hAnsi="Arial" w:cs="Arial"/>
          <w:b/>
          <w:sz w:val="22"/>
          <w:szCs w:val="22"/>
        </w:rPr>
        <w:t>CARRIED</w:t>
      </w:r>
    </w:p>
    <w:p w:rsidR="00167523" w:rsidRPr="006673E9" w:rsidRDefault="00167523" w:rsidP="00167523">
      <w:pPr>
        <w:rPr>
          <w:rFonts w:ascii="Arial" w:hAnsi="Arial" w:cs="Arial"/>
          <w:sz w:val="22"/>
          <w:szCs w:val="22"/>
        </w:rPr>
      </w:pPr>
    </w:p>
    <w:p w:rsidR="00CF63BB" w:rsidRPr="006673E9" w:rsidRDefault="00CE1CAF" w:rsidP="00167523">
      <w:pPr>
        <w:pStyle w:val="ListParagraph"/>
        <w:numPr>
          <w:ilvl w:val="0"/>
          <w:numId w:val="2"/>
        </w:numPr>
        <w:rPr>
          <w:rFonts w:ascii="Arial" w:hAnsi="Arial" w:cs="Arial"/>
          <w:sz w:val="22"/>
          <w:szCs w:val="22"/>
        </w:rPr>
      </w:pPr>
      <w:r w:rsidRPr="006673E9">
        <w:rPr>
          <w:rFonts w:ascii="Arial" w:hAnsi="Arial" w:cs="Arial"/>
          <w:sz w:val="22"/>
          <w:szCs w:val="22"/>
        </w:rPr>
        <w:t>Appointment of Auditor</w:t>
      </w:r>
    </w:p>
    <w:p w:rsidR="00CF63BB" w:rsidRPr="006673E9" w:rsidRDefault="00CF63BB" w:rsidP="00167523">
      <w:pPr>
        <w:rPr>
          <w:rFonts w:ascii="Arial" w:hAnsi="Arial" w:cs="Arial"/>
          <w:sz w:val="22"/>
          <w:szCs w:val="22"/>
        </w:rPr>
      </w:pPr>
    </w:p>
    <w:p w:rsidR="006673E9" w:rsidRDefault="00CE1CAF" w:rsidP="00167523">
      <w:pPr>
        <w:spacing w:line="228" w:lineRule="auto"/>
        <w:ind w:left="1080"/>
        <w:rPr>
          <w:rFonts w:ascii="Arial" w:hAnsi="Arial" w:cs="Arial"/>
          <w:sz w:val="22"/>
          <w:szCs w:val="22"/>
        </w:rPr>
      </w:pPr>
      <w:r w:rsidRPr="006673E9">
        <w:rPr>
          <w:rFonts w:ascii="Arial" w:hAnsi="Arial" w:cs="Arial"/>
          <w:b/>
          <w:sz w:val="22"/>
          <w:szCs w:val="22"/>
        </w:rPr>
        <w:t xml:space="preserve">PROPOSED MOTION: </w:t>
      </w:r>
      <w:r w:rsidRPr="006673E9">
        <w:rPr>
          <w:rFonts w:ascii="Arial" w:hAnsi="Arial" w:cs="Arial"/>
          <w:sz w:val="22"/>
          <w:szCs w:val="22"/>
        </w:rPr>
        <w:t>T</w:t>
      </w:r>
      <w:r w:rsidR="00E55900" w:rsidRPr="006673E9">
        <w:rPr>
          <w:rFonts w:ascii="Arial" w:hAnsi="Arial" w:cs="Arial"/>
          <w:sz w:val="22"/>
          <w:szCs w:val="22"/>
        </w:rPr>
        <w:t xml:space="preserve">hat the current auditor, </w:t>
      </w:r>
      <w:r w:rsidR="00341B9E" w:rsidRPr="006673E9">
        <w:rPr>
          <w:rFonts w:ascii="Arial" w:hAnsi="Arial" w:cs="Arial"/>
          <w:b/>
          <w:sz w:val="22"/>
          <w:szCs w:val="22"/>
          <w:u w:val="single"/>
        </w:rPr>
        <w:t xml:space="preserve">Haywards </w:t>
      </w:r>
      <w:r w:rsidR="00E55900" w:rsidRPr="006673E9">
        <w:rPr>
          <w:rFonts w:ascii="Arial" w:hAnsi="Arial" w:cs="Arial"/>
          <w:b/>
          <w:sz w:val="22"/>
          <w:szCs w:val="22"/>
          <w:u w:val="single"/>
        </w:rPr>
        <w:t>Chartered Accountants</w:t>
      </w:r>
      <w:r w:rsidR="00E55900" w:rsidRPr="006673E9">
        <w:rPr>
          <w:rFonts w:ascii="Arial" w:hAnsi="Arial" w:cs="Arial"/>
          <w:sz w:val="22"/>
          <w:szCs w:val="22"/>
        </w:rPr>
        <w:t>,</w:t>
      </w:r>
      <w:r w:rsidRPr="006673E9">
        <w:rPr>
          <w:rFonts w:ascii="Arial" w:hAnsi="Arial" w:cs="Arial"/>
          <w:sz w:val="22"/>
          <w:szCs w:val="22"/>
        </w:rPr>
        <w:t xml:space="preserve"> continue for the 201</w:t>
      </w:r>
      <w:r w:rsidR="000441EC" w:rsidRPr="006673E9">
        <w:rPr>
          <w:rFonts w:ascii="Arial" w:hAnsi="Arial" w:cs="Arial"/>
          <w:sz w:val="22"/>
          <w:szCs w:val="22"/>
        </w:rPr>
        <w:t>5</w:t>
      </w:r>
      <w:r w:rsidRPr="006673E9">
        <w:rPr>
          <w:rFonts w:ascii="Arial" w:hAnsi="Arial" w:cs="Arial"/>
          <w:sz w:val="22"/>
          <w:szCs w:val="22"/>
        </w:rPr>
        <w:t>-201</w:t>
      </w:r>
      <w:r w:rsidR="000441EC" w:rsidRPr="006673E9">
        <w:rPr>
          <w:rFonts w:ascii="Arial" w:hAnsi="Arial" w:cs="Arial"/>
          <w:sz w:val="22"/>
          <w:szCs w:val="22"/>
        </w:rPr>
        <w:t>6</w:t>
      </w:r>
      <w:r w:rsidR="006673E9" w:rsidRPr="006673E9">
        <w:rPr>
          <w:rFonts w:ascii="Arial" w:hAnsi="Arial" w:cs="Arial"/>
          <w:sz w:val="22"/>
          <w:szCs w:val="22"/>
        </w:rPr>
        <w:t xml:space="preserve"> financial year</w:t>
      </w:r>
    </w:p>
    <w:p w:rsidR="00167523" w:rsidRDefault="00167523" w:rsidP="00167523">
      <w:pPr>
        <w:spacing w:line="228" w:lineRule="auto"/>
        <w:ind w:left="1080"/>
        <w:rPr>
          <w:rFonts w:ascii="Arial" w:hAnsi="Arial" w:cs="Arial"/>
          <w:sz w:val="22"/>
          <w:szCs w:val="22"/>
        </w:rPr>
      </w:pPr>
    </w:p>
    <w:p w:rsidR="00167523" w:rsidRDefault="00167523" w:rsidP="00167523">
      <w:pPr>
        <w:ind w:left="720" w:firstLine="360"/>
        <w:rPr>
          <w:rFonts w:ascii="Arial" w:hAnsi="Arial" w:cs="Arial"/>
          <w:b/>
          <w:sz w:val="22"/>
          <w:szCs w:val="22"/>
        </w:rPr>
      </w:pPr>
      <w:r>
        <w:rPr>
          <w:rFonts w:ascii="Arial" w:hAnsi="Arial" w:cs="Arial"/>
          <w:b/>
          <w:sz w:val="22"/>
          <w:szCs w:val="22"/>
        </w:rPr>
        <w:t xml:space="preserve">Moved: </w:t>
      </w:r>
      <w:r>
        <w:rPr>
          <w:rFonts w:ascii="Arial" w:hAnsi="Arial" w:cs="Arial"/>
          <w:b/>
          <w:sz w:val="22"/>
          <w:szCs w:val="22"/>
        </w:rPr>
        <w:tab/>
      </w:r>
      <w:r>
        <w:rPr>
          <w:rFonts w:ascii="Arial" w:hAnsi="Arial" w:cs="Arial"/>
          <w:b/>
          <w:sz w:val="22"/>
          <w:szCs w:val="22"/>
        </w:rPr>
        <w:tab/>
      </w:r>
      <w:r>
        <w:rPr>
          <w:rFonts w:ascii="Arial" w:hAnsi="Arial" w:cs="Arial"/>
          <w:sz w:val="22"/>
          <w:szCs w:val="22"/>
        </w:rPr>
        <w:t>Penny Carr (Tenants Queensland</w:t>
      </w:r>
      <w:r w:rsidRPr="00181E7B">
        <w:rPr>
          <w:rFonts w:ascii="Arial" w:hAnsi="Arial" w:cs="Arial"/>
          <w:sz w:val="22"/>
          <w:szCs w:val="22"/>
        </w:rPr>
        <w:t>)</w:t>
      </w:r>
    </w:p>
    <w:p w:rsidR="00167523" w:rsidRPr="00181E7B" w:rsidRDefault="00167523" w:rsidP="00167523">
      <w:pPr>
        <w:ind w:left="720" w:firstLine="360"/>
        <w:rPr>
          <w:rFonts w:ascii="Arial" w:hAnsi="Arial" w:cs="Arial"/>
          <w:sz w:val="22"/>
          <w:szCs w:val="22"/>
        </w:rPr>
      </w:pPr>
      <w:r>
        <w:rPr>
          <w:rFonts w:ascii="Arial" w:hAnsi="Arial" w:cs="Arial"/>
          <w:b/>
          <w:sz w:val="22"/>
          <w:szCs w:val="22"/>
        </w:rPr>
        <w:t xml:space="preserve">Seconded: </w:t>
      </w:r>
      <w:r>
        <w:rPr>
          <w:rFonts w:ascii="Arial" w:hAnsi="Arial" w:cs="Arial"/>
          <w:b/>
          <w:sz w:val="22"/>
          <w:szCs w:val="22"/>
        </w:rPr>
        <w:tab/>
      </w:r>
      <w:r>
        <w:rPr>
          <w:rFonts w:ascii="Arial" w:hAnsi="Arial" w:cs="Arial"/>
          <w:sz w:val="22"/>
          <w:szCs w:val="22"/>
        </w:rPr>
        <w:t>Aaron Finn (Townsville CLS</w:t>
      </w:r>
      <w:r w:rsidRPr="00181E7B">
        <w:rPr>
          <w:rFonts w:ascii="Arial" w:hAnsi="Arial" w:cs="Arial"/>
          <w:sz w:val="22"/>
          <w:szCs w:val="22"/>
        </w:rPr>
        <w:t>)</w:t>
      </w:r>
    </w:p>
    <w:p w:rsidR="00167523" w:rsidRPr="00181E7B" w:rsidRDefault="00167523" w:rsidP="00167523">
      <w:pPr>
        <w:ind w:left="720" w:firstLine="360"/>
        <w:rPr>
          <w:rFonts w:ascii="Arial" w:hAnsi="Arial" w:cs="Arial"/>
          <w:b/>
          <w:sz w:val="22"/>
          <w:szCs w:val="22"/>
        </w:rPr>
      </w:pPr>
      <w:r>
        <w:rPr>
          <w:rFonts w:ascii="Arial" w:hAnsi="Arial" w:cs="Arial"/>
          <w:b/>
          <w:sz w:val="22"/>
          <w:szCs w:val="22"/>
        </w:rPr>
        <w:t>CARRIED</w:t>
      </w:r>
    </w:p>
    <w:p w:rsidR="00167523" w:rsidRPr="006673E9" w:rsidRDefault="00167523" w:rsidP="00167523">
      <w:pPr>
        <w:spacing w:line="228" w:lineRule="auto"/>
        <w:ind w:left="1080"/>
        <w:rPr>
          <w:rFonts w:ascii="Arial" w:hAnsi="Arial" w:cs="Arial"/>
          <w:sz w:val="22"/>
          <w:szCs w:val="22"/>
        </w:rPr>
      </w:pPr>
    </w:p>
    <w:p w:rsidR="006673E9" w:rsidRPr="006673E9" w:rsidRDefault="006673E9" w:rsidP="00167523">
      <w:pPr>
        <w:spacing w:line="228" w:lineRule="auto"/>
        <w:ind w:left="1080"/>
        <w:rPr>
          <w:rFonts w:ascii="Arial" w:hAnsi="Arial" w:cs="Arial"/>
          <w:sz w:val="22"/>
          <w:szCs w:val="22"/>
        </w:rPr>
      </w:pPr>
    </w:p>
    <w:p w:rsidR="007E7F78" w:rsidRPr="006673E9" w:rsidRDefault="007E7F78" w:rsidP="00167523">
      <w:pPr>
        <w:spacing w:line="228" w:lineRule="auto"/>
        <w:rPr>
          <w:rFonts w:ascii="Arial" w:hAnsi="Arial" w:cs="Arial"/>
          <w:b/>
          <w:sz w:val="22"/>
          <w:szCs w:val="22"/>
        </w:rPr>
      </w:pPr>
      <w:r w:rsidRPr="006673E9">
        <w:rPr>
          <w:rFonts w:ascii="Arial" w:hAnsi="Arial" w:cs="Arial"/>
          <w:b/>
          <w:sz w:val="22"/>
          <w:szCs w:val="22"/>
        </w:rPr>
        <w:t>5.</w:t>
      </w:r>
      <w:r w:rsidRPr="006673E9">
        <w:rPr>
          <w:rFonts w:ascii="Arial" w:hAnsi="Arial" w:cs="Arial"/>
          <w:b/>
          <w:sz w:val="22"/>
          <w:szCs w:val="22"/>
        </w:rPr>
        <w:tab/>
      </w:r>
      <w:r w:rsidRPr="006673E9">
        <w:rPr>
          <w:rFonts w:ascii="Arial" w:hAnsi="Arial" w:cs="Arial"/>
          <w:b/>
          <w:sz w:val="22"/>
          <w:szCs w:val="22"/>
          <w:u w:val="single"/>
        </w:rPr>
        <w:t>PUBLIC LIABILITY INSURANCE COVER</w:t>
      </w:r>
      <w:r w:rsidRPr="006673E9">
        <w:rPr>
          <w:rFonts w:ascii="Arial" w:hAnsi="Arial" w:cs="Arial"/>
          <w:b/>
          <w:sz w:val="22"/>
          <w:szCs w:val="22"/>
        </w:rPr>
        <w:t xml:space="preserve">   </w:t>
      </w:r>
    </w:p>
    <w:p w:rsidR="007E7F78" w:rsidRPr="006673E9" w:rsidRDefault="007E7F78" w:rsidP="00167523">
      <w:pPr>
        <w:rPr>
          <w:rFonts w:ascii="Arial" w:hAnsi="Arial" w:cs="Arial"/>
          <w:bCs/>
          <w:color w:val="000000"/>
          <w:sz w:val="22"/>
          <w:szCs w:val="22"/>
        </w:rPr>
      </w:pPr>
    </w:p>
    <w:p w:rsidR="007E7F78" w:rsidRPr="006673E9" w:rsidRDefault="00167523" w:rsidP="00167523">
      <w:pPr>
        <w:ind w:left="720"/>
        <w:rPr>
          <w:rFonts w:ascii="Arial" w:hAnsi="Arial" w:cs="Arial"/>
          <w:bCs/>
          <w:color w:val="000000"/>
          <w:sz w:val="22"/>
          <w:szCs w:val="22"/>
        </w:rPr>
      </w:pPr>
      <w:r>
        <w:rPr>
          <w:rFonts w:ascii="Arial" w:hAnsi="Arial" w:cs="Arial"/>
          <w:bCs/>
          <w:color w:val="000000"/>
          <w:sz w:val="22"/>
          <w:szCs w:val="22"/>
        </w:rPr>
        <w:t>Janet Wight advised the meeting that t</w:t>
      </w:r>
      <w:r w:rsidR="007E7F78" w:rsidRPr="006673E9">
        <w:rPr>
          <w:rFonts w:ascii="Arial" w:hAnsi="Arial" w:cs="Arial"/>
          <w:bCs/>
          <w:color w:val="000000"/>
          <w:sz w:val="22"/>
          <w:szCs w:val="22"/>
        </w:rPr>
        <w:t xml:space="preserve">he Public liability insurance certificate of currency is held at the QAILS office in Brisbane, Queensland.  The current level of cover is $20,000,000 for the period </w:t>
      </w:r>
      <w:r w:rsidR="003065B0" w:rsidRPr="006673E9">
        <w:rPr>
          <w:rFonts w:ascii="Arial" w:hAnsi="Arial" w:cs="Arial"/>
          <w:sz w:val="22"/>
          <w:szCs w:val="22"/>
        </w:rPr>
        <w:t>1 July</w:t>
      </w:r>
      <w:r w:rsidR="007E7F78" w:rsidRPr="006673E9">
        <w:rPr>
          <w:rFonts w:ascii="Arial" w:hAnsi="Arial" w:cs="Arial"/>
          <w:sz w:val="22"/>
          <w:szCs w:val="22"/>
        </w:rPr>
        <w:t xml:space="preserve"> 201</w:t>
      </w:r>
      <w:r w:rsidR="000441EC" w:rsidRPr="006673E9">
        <w:rPr>
          <w:rFonts w:ascii="Arial" w:hAnsi="Arial" w:cs="Arial"/>
          <w:sz w:val="22"/>
          <w:szCs w:val="22"/>
        </w:rPr>
        <w:t>5</w:t>
      </w:r>
      <w:r w:rsidR="007E7F78" w:rsidRPr="006673E9">
        <w:rPr>
          <w:rFonts w:ascii="Arial" w:hAnsi="Arial" w:cs="Arial"/>
          <w:sz w:val="22"/>
          <w:szCs w:val="22"/>
        </w:rPr>
        <w:t xml:space="preserve"> </w:t>
      </w:r>
      <w:r w:rsidR="006673E9">
        <w:rPr>
          <w:rFonts w:ascii="Arial" w:hAnsi="Arial" w:cs="Arial"/>
          <w:sz w:val="22"/>
          <w:szCs w:val="22"/>
        </w:rPr>
        <w:t>to</w:t>
      </w:r>
      <w:r w:rsidR="007E7F78" w:rsidRPr="006673E9">
        <w:rPr>
          <w:rFonts w:ascii="Arial" w:hAnsi="Arial" w:cs="Arial"/>
          <w:sz w:val="22"/>
          <w:szCs w:val="22"/>
        </w:rPr>
        <w:t xml:space="preserve"> 30 June 201</w:t>
      </w:r>
      <w:r w:rsidR="000441EC" w:rsidRPr="006673E9">
        <w:rPr>
          <w:rFonts w:ascii="Arial" w:hAnsi="Arial" w:cs="Arial"/>
          <w:sz w:val="22"/>
          <w:szCs w:val="22"/>
        </w:rPr>
        <w:t>6</w:t>
      </w:r>
      <w:r w:rsidR="007E7F78" w:rsidRPr="006673E9">
        <w:rPr>
          <w:rFonts w:ascii="Arial" w:hAnsi="Arial" w:cs="Arial"/>
          <w:bCs/>
          <w:color w:val="000000"/>
          <w:sz w:val="22"/>
          <w:szCs w:val="22"/>
        </w:rPr>
        <w:t>.</w:t>
      </w:r>
    </w:p>
    <w:p w:rsidR="0099407F" w:rsidRPr="006673E9" w:rsidRDefault="0099407F" w:rsidP="00167523">
      <w:pPr>
        <w:rPr>
          <w:rFonts w:ascii="Arial" w:hAnsi="Arial" w:cs="Arial"/>
          <w:b/>
          <w:sz w:val="22"/>
          <w:szCs w:val="22"/>
        </w:rPr>
      </w:pPr>
    </w:p>
    <w:p w:rsidR="00E55900" w:rsidRPr="006673E9" w:rsidRDefault="006673E9" w:rsidP="00167523">
      <w:pPr>
        <w:rPr>
          <w:rFonts w:ascii="Arial" w:hAnsi="Arial" w:cs="Arial"/>
          <w:b/>
          <w:sz w:val="22"/>
          <w:szCs w:val="22"/>
          <w:u w:val="single"/>
        </w:rPr>
      </w:pPr>
      <w:r w:rsidRPr="006673E9">
        <w:rPr>
          <w:rFonts w:ascii="Arial" w:hAnsi="Arial" w:cs="Arial"/>
          <w:b/>
          <w:sz w:val="22"/>
          <w:szCs w:val="22"/>
        </w:rPr>
        <w:t>6</w:t>
      </w:r>
      <w:r w:rsidR="00CF63BB" w:rsidRPr="006673E9">
        <w:rPr>
          <w:rFonts w:ascii="Arial" w:hAnsi="Arial" w:cs="Arial"/>
          <w:b/>
          <w:sz w:val="22"/>
          <w:szCs w:val="22"/>
        </w:rPr>
        <w:t>.</w:t>
      </w:r>
      <w:r w:rsidR="00CF63BB" w:rsidRPr="006673E9">
        <w:rPr>
          <w:rFonts w:ascii="Arial" w:hAnsi="Arial" w:cs="Arial"/>
          <w:b/>
          <w:sz w:val="22"/>
          <w:szCs w:val="22"/>
        </w:rPr>
        <w:tab/>
      </w:r>
      <w:r w:rsidR="00E55900" w:rsidRPr="006673E9">
        <w:rPr>
          <w:rFonts w:ascii="Arial" w:hAnsi="Arial" w:cs="Arial"/>
          <w:b/>
          <w:sz w:val="22"/>
          <w:szCs w:val="22"/>
          <w:u w:val="single"/>
        </w:rPr>
        <w:t xml:space="preserve">ELECTION OF MANAGEMENT </w:t>
      </w:r>
      <w:r w:rsidR="00CF63BB" w:rsidRPr="006673E9">
        <w:rPr>
          <w:rFonts w:ascii="Arial" w:hAnsi="Arial" w:cs="Arial"/>
          <w:b/>
          <w:sz w:val="22"/>
          <w:szCs w:val="22"/>
          <w:u w:val="single"/>
        </w:rPr>
        <w:t>COMMITTEE</w:t>
      </w:r>
    </w:p>
    <w:p w:rsidR="003B55EC" w:rsidRDefault="003B55EC" w:rsidP="00167523">
      <w:pPr>
        <w:rPr>
          <w:rFonts w:ascii="Arial" w:hAnsi="Arial" w:cs="Arial"/>
          <w:sz w:val="22"/>
          <w:szCs w:val="22"/>
        </w:rPr>
      </w:pPr>
    </w:p>
    <w:p w:rsidR="00167523" w:rsidRPr="00167523" w:rsidRDefault="00167523" w:rsidP="00167523">
      <w:pPr>
        <w:ind w:left="720"/>
        <w:rPr>
          <w:rFonts w:ascii="Arial" w:hAnsi="Arial" w:cs="Arial"/>
          <w:sz w:val="22"/>
          <w:szCs w:val="22"/>
        </w:rPr>
      </w:pPr>
      <w:r>
        <w:rPr>
          <w:rFonts w:ascii="Arial" w:hAnsi="Arial" w:cs="Arial"/>
          <w:sz w:val="22"/>
          <w:szCs w:val="22"/>
        </w:rPr>
        <w:t>Janet noted that one nomination had been received for the important role of Professional Indemnity Insurance (</w:t>
      </w:r>
      <w:r>
        <w:rPr>
          <w:rFonts w:ascii="Arial" w:hAnsi="Arial" w:cs="Arial"/>
          <w:b/>
          <w:sz w:val="22"/>
          <w:szCs w:val="22"/>
        </w:rPr>
        <w:t>PII</w:t>
      </w:r>
      <w:r>
        <w:rPr>
          <w:rFonts w:ascii="Arial" w:hAnsi="Arial" w:cs="Arial"/>
          <w:sz w:val="22"/>
          <w:szCs w:val="22"/>
        </w:rPr>
        <w:t>) representative, and that Rachel Neil (Women’s Legal Service) would be appointed to the role.</w:t>
      </w:r>
    </w:p>
    <w:p w:rsidR="00167523" w:rsidRDefault="00167523" w:rsidP="00167523">
      <w:pPr>
        <w:rPr>
          <w:rFonts w:ascii="Arial" w:hAnsi="Arial" w:cs="Arial"/>
          <w:sz w:val="22"/>
          <w:szCs w:val="22"/>
        </w:rPr>
      </w:pPr>
    </w:p>
    <w:p w:rsidR="00167523" w:rsidRDefault="00167523" w:rsidP="00167523">
      <w:pPr>
        <w:rPr>
          <w:rFonts w:ascii="Arial" w:hAnsi="Arial" w:cs="Arial"/>
          <w:sz w:val="22"/>
          <w:szCs w:val="22"/>
        </w:rPr>
      </w:pPr>
      <w:r>
        <w:rPr>
          <w:rFonts w:ascii="Arial" w:hAnsi="Arial" w:cs="Arial"/>
          <w:sz w:val="22"/>
          <w:szCs w:val="22"/>
        </w:rPr>
        <w:tab/>
        <w:t>James Farrell took the chair, to act as returning officer.</w:t>
      </w:r>
    </w:p>
    <w:p w:rsidR="009F20DB" w:rsidRDefault="009F20DB" w:rsidP="00167523">
      <w:pPr>
        <w:rPr>
          <w:rFonts w:ascii="Arial" w:hAnsi="Arial" w:cs="Arial"/>
          <w:sz w:val="22"/>
          <w:szCs w:val="22"/>
        </w:rPr>
      </w:pPr>
    </w:p>
    <w:p w:rsidR="009F20DB" w:rsidRDefault="009F20DB">
      <w:pPr>
        <w:rPr>
          <w:rFonts w:ascii="Arial" w:hAnsi="Arial" w:cs="Arial"/>
          <w:sz w:val="22"/>
          <w:szCs w:val="22"/>
        </w:rPr>
      </w:pPr>
      <w:r>
        <w:rPr>
          <w:rFonts w:ascii="Arial" w:hAnsi="Arial" w:cs="Arial"/>
          <w:sz w:val="22"/>
          <w:szCs w:val="22"/>
        </w:rPr>
        <w:br w:type="page"/>
      </w:r>
    </w:p>
    <w:p w:rsidR="00167523" w:rsidRDefault="00167523" w:rsidP="00167523">
      <w:pPr>
        <w:rPr>
          <w:rFonts w:ascii="Arial" w:hAnsi="Arial" w:cs="Arial"/>
          <w:sz w:val="22"/>
          <w:szCs w:val="22"/>
        </w:rPr>
      </w:pPr>
      <w:r>
        <w:rPr>
          <w:rFonts w:ascii="Arial" w:hAnsi="Arial" w:cs="Arial"/>
          <w:sz w:val="22"/>
          <w:szCs w:val="22"/>
        </w:rPr>
        <w:lastRenderedPageBreak/>
        <w:t>The following nominations had been received:</w:t>
      </w:r>
    </w:p>
    <w:p w:rsidR="009F20DB" w:rsidRDefault="009F20DB" w:rsidP="00167523">
      <w:pPr>
        <w:rPr>
          <w:rFonts w:ascii="Arial" w:hAnsi="Arial" w:cs="Arial"/>
          <w:sz w:val="22"/>
          <w:szCs w:val="22"/>
        </w:rPr>
      </w:pPr>
    </w:p>
    <w:p w:rsidR="00167523" w:rsidRDefault="00167523" w:rsidP="00167523">
      <w:pPr>
        <w:pStyle w:val="ListParagraph"/>
        <w:numPr>
          <w:ilvl w:val="0"/>
          <w:numId w:val="6"/>
        </w:numPr>
        <w:rPr>
          <w:rFonts w:ascii="Arial" w:hAnsi="Arial" w:cs="Arial"/>
          <w:sz w:val="22"/>
          <w:szCs w:val="22"/>
        </w:rPr>
      </w:pPr>
      <w:r w:rsidRPr="00167523">
        <w:rPr>
          <w:rFonts w:ascii="Arial" w:hAnsi="Arial" w:cs="Arial"/>
          <w:b/>
          <w:sz w:val="22"/>
          <w:szCs w:val="22"/>
        </w:rPr>
        <w:t>President</w:t>
      </w:r>
      <w:r>
        <w:rPr>
          <w:rFonts w:ascii="Arial" w:hAnsi="Arial" w:cs="Arial"/>
          <w:sz w:val="22"/>
          <w:szCs w:val="22"/>
        </w:rPr>
        <w:t>: Janet Wight (Youth Advocacy Centre)</w:t>
      </w:r>
    </w:p>
    <w:p w:rsidR="00167523" w:rsidRDefault="00167523" w:rsidP="00167523">
      <w:pPr>
        <w:pStyle w:val="ListParagraph"/>
        <w:numPr>
          <w:ilvl w:val="0"/>
          <w:numId w:val="6"/>
        </w:numPr>
        <w:rPr>
          <w:rFonts w:ascii="Arial" w:hAnsi="Arial" w:cs="Arial"/>
          <w:sz w:val="22"/>
          <w:szCs w:val="22"/>
        </w:rPr>
      </w:pPr>
      <w:r w:rsidRPr="00167523">
        <w:rPr>
          <w:rFonts w:ascii="Arial" w:hAnsi="Arial" w:cs="Arial"/>
          <w:b/>
          <w:sz w:val="22"/>
          <w:szCs w:val="22"/>
        </w:rPr>
        <w:t>Secretary</w:t>
      </w:r>
      <w:r>
        <w:rPr>
          <w:rFonts w:ascii="Arial" w:hAnsi="Arial" w:cs="Arial"/>
          <w:sz w:val="22"/>
          <w:szCs w:val="22"/>
        </w:rPr>
        <w:t xml:space="preserve">: Giselle </w:t>
      </w:r>
      <w:proofErr w:type="spellStart"/>
      <w:r>
        <w:rPr>
          <w:rFonts w:ascii="Arial" w:hAnsi="Arial" w:cs="Arial"/>
          <w:sz w:val="22"/>
          <w:szCs w:val="22"/>
        </w:rPr>
        <w:t>Negri</w:t>
      </w:r>
      <w:proofErr w:type="spellEnd"/>
      <w:r>
        <w:rPr>
          <w:rFonts w:ascii="Arial" w:hAnsi="Arial" w:cs="Arial"/>
          <w:sz w:val="22"/>
          <w:szCs w:val="22"/>
        </w:rPr>
        <w:t xml:space="preserve"> (Cairns CLC)</w:t>
      </w:r>
    </w:p>
    <w:p w:rsidR="00167523" w:rsidRDefault="00167523" w:rsidP="00167523">
      <w:pPr>
        <w:pStyle w:val="ListParagraph"/>
        <w:numPr>
          <w:ilvl w:val="0"/>
          <w:numId w:val="6"/>
        </w:numPr>
        <w:rPr>
          <w:rFonts w:ascii="Arial" w:hAnsi="Arial" w:cs="Arial"/>
          <w:sz w:val="22"/>
          <w:szCs w:val="22"/>
        </w:rPr>
      </w:pPr>
      <w:r w:rsidRPr="00167523">
        <w:rPr>
          <w:rFonts w:ascii="Arial" w:hAnsi="Arial" w:cs="Arial"/>
          <w:b/>
          <w:sz w:val="22"/>
          <w:szCs w:val="22"/>
        </w:rPr>
        <w:t>Treasurer:</w:t>
      </w:r>
      <w:r>
        <w:rPr>
          <w:rFonts w:ascii="Arial" w:hAnsi="Arial" w:cs="Arial"/>
          <w:b/>
          <w:sz w:val="22"/>
          <w:szCs w:val="22"/>
        </w:rPr>
        <w:t xml:space="preserve"> </w:t>
      </w:r>
      <w:r>
        <w:rPr>
          <w:rFonts w:ascii="Arial" w:hAnsi="Arial" w:cs="Arial"/>
          <w:sz w:val="22"/>
          <w:szCs w:val="22"/>
        </w:rPr>
        <w:t>Aaron Finn (Townsville CLS)</w:t>
      </w:r>
    </w:p>
    <w:p w:rsidR="00167523" w:rsidRPr="00167523" w:rsidRDefault="00167523" w:rsidP="00167523">
      <w:pPr>
        <w:pStyle w:val="ListParagraph"/>
        <w:numPr>
          <w:ilvl w:val="0"/>
          <w:numId w:val="6"/>
        </w:numPr>
        <w:rPr>
          <w:rFonts w:ascii="Arial" w:hAnsi="Arial" w:cs="Arial"/>
          <w:sz w:val="22"/>
          <w:szCs w:val="22"/>
        </w:rPr>
      </w:pPr>
      <w:r w:rsidRPr="00167523">
        <w:rPr>
          <w:rFonts w:ascii="Arial" w:hAnsi="Arial" w:cs="Arial"/>
          <w:b/>
          <w:sz w:val="22"/>
          <w:szCs w:val="22"/>
        </w:rPr>
        <w:t xml:space="preserve">Ordinary members: </w:t>
      </w:r>
      <w:r>
        <w:rPr>
          <w:rFonts w:ascii="Arial" w:hAnsi="Arial" w:cs="Arial"/>
          <w:sz w:val="22"/>
          <w:szCs w:val="22"/>
        </w:rPr>
        <w:t>Miriam Barber (Pine Rivers CLS); Yatarla Clark</w:t>
      </w:r>
      <w:r w:rsidR="00191F70">
        <w:rPr>
          <w:rFonts w:ascii="Arial" w:hAnsi="Arial" w:cs="Arial"/>
          <w:sz w:val="22"/>
          <w:szCs w:val="22"/>
        </w:rPr>
        <w:t>e</w:t>
      </w:r>
      <w:r>
        <w:rPr>
          <w:rFonts w:ascii="Arial" w:hAnsi="Arial" w:cs="Arial"/>
          <w:sz w:val="22"/>
          <w:szCs w:val="22"/>
        </w:rPr>
        <w:t xml:space="preserve"> (Caxton Legal Centre); Sue </w:t>
      </w:r>
      <w:proofErr w:type="spellStart"/>
      <w:r>
        <w:rPr>
          <w:rFonts w:ascii="Arial" w:hAnsi="Arial" w:cs="Arial"/>
          <w:sz w:val="22"/>
          <w:szCs w:val="22"/>
        </w:rPr>
        <w:t>Garlick</w:t>
      </w:r>
      <w:proofErr w:type="spellEnd"/>
      <w:r>
        <w:rPr>
          <w:rFonts w:ascii="Arial" w:hAnsi="Arial" w:cs="Arial"/>
          <w:sz w:val="22"/>
          <w:szCs w:val="22"/>
        </w:rPr>
        <w:t xml:space="preserve"> (QPILCH); Susan Hamilton (Aboriginal Family Law Service, Southern Queensland); David Manwaring (Queensland Advocacy </w:t>
      </w:r>
      <w:proofErr w:type="spellStart"/>
      <w:r>
        <w:rPr>
          <w:rFonts w:ascii="Arial" w:hAnsi="Arial" w:cs="Arial"/>
          <w:sz w:val="22"/>
          <w:szCs w:val="22"/>
        </w:rPr>
        <w:t>Inc</w:t>
      </w:r>
      <w:proofErr w:type="spellEnd"/>
      <w:r>
        <w:rPr>
          <w:rFonts w:ascii="Arial" w:hAnsi="Arial" w:cs="Arial"/>
          <w:sz w:val="22"/>
          <w:szCs w:val="22"/>
        </w:rPr>
        <w:t xml:space="preserve">); Victoria </w:t>
      </w:r>
      <w:proofErr w:type="spellStart"/>
      <w:r>
        <w:rPr>
          <w:rFonts w:ascii="Arial" w:hAnsi="Arial" w:cs="Arial"/>
          <w:sz w:val="22"/>
          <w:szCs w:val="22"/>
        </w:rPr>
        <w:t>Shiel</w:t>
      </w:r>
      <w:proofErr w:type="spellEnd"/>
      <w:r>
        <w:rPr>
          <w:rFonts w:ascii="Arial" w:hAnsi="Arial" w:cs="Arial"/>
          <w:sz w:val="22"/>
          <w:szCs w:val="22"/>
        </w:rPr>
        <w:t xml:space="preserve"> (Gold Coast CLC and Advice Bureau); Philippa Whitman (The Advocacy and Support Centre).</w:t>
      </w:r>
    </w:p>
    <w:p w:rsidR="00167523" w:rsidRDefault="00167523" w:rsidP="00167523">
      <w:pPr>
        <w:rPr>
          <w:rFonts w:ascii="Arial" w:hAnsi="Arial" w:cs="Arial"/>
          <w:sz w:val="22"/>
          <w:szCs w:val="22"/>
        </w:rPr>
      </w:pPr>
    </w:p>
    <w:p w:rsidR="00167523" w:rsidRDefault="00167523" w:rsidP="00167523">
      <w:pPr>
        <w:ind w:left="720"/>
        <w:rPr>
          <w:rFonts w:ascii="Arial" w:hAnsi="Arial" w:cs="Arial"/>
          <w:sz w:val="22"/>
          <w:szCs w:val="22"/>
        </w:rPr>
      </w:pPr>
      <w:r>
        <w:rPr>
          <w:rFonts w:ascii="Arial" w:hAnsi="Arial" w:cs="Arial"/>
          <w:sz w:val="22"/>
          <w:szCs w:val="22"/>
        </w:rPr>
        <w:t>It was proposed that these nominations be dealt with under a single motion</w:t>
      </w:r>
      <w:r w:rsidR="009F20DB">
        <w:rPr>
          <w:rFonts w:ascii="Arial" w:hAnsi="Arial" w:cs="Arial"/>
          <w:sz w:val="22"/>
          <w:szCs w:val="22"/>
        </w:rPr>
        <w:t>, as the number of nominations was less than the number of vacancies</w:t>
      </w:r>
      <w:r>
        <w:rPr>
          <w:rFonts w:ascii="Arial" w:hAnsi="Arial" w:cs="Arial"/>
          <w:sz w:val="22"/>
          <w:szCs w:val="22"/>
        </w:rPr>
        <w:t>.</w:t>
      </w:r>
    </w:p>
    <w:p w:rsidR="00167523" w:rsidRPr="006673E9" w:rsidRDefault="00167523" w:rsidP="00167523">
      <w:pPr>
        <w:rPr>
          <w:rFonts w:ascii="Arial" w:hAnsi="Arial" w:cs="Arial"/>
          <w:sz w:val="22"/>
          <w:szCs w:val="22"/>
        </w:rPr>
      </w:pPr>
    </w:p>
    <w:p w:rsidR="00E55900" w:rsidRDefault="00E55900" w:rsidP="00167523">
      <w:pPr>
        <w:ind w:left="720"/>
        <w:rPr>
          <w:rFonts w:ascii="Arial" w:hAnsi="Arial" w:cs="Arial"/>
          <w:sz w:val="22"/>
          <w:szCs w:val="22"/>
        </w:rPr>
      </w:pPr>
      <w:r w:rsidRPr="006673E9">
        <w:rPr>
          <w:rFonts w:ascii="Arial" w:hAnsi="Arial" w:cs="Arial"/>
          <w:b/>
          <w:sz w:val="22"/>
          <w:szCs w:val="22"/>
        </w:rPr>
        <w:t xml:space="preserve">PROPOSED MOTION: </w:t>
      </w:r>
      <w:r w:rsidRPr="006673E9">
        <w:rPr>
          <w:rFonts w:ascii="Arial" w:hAnsi="Arial" w:cs="Arial"/>
          <w:sz w:val="22"/>
          <w:szCs w:val="22"/>
        </w:rPr>
        <w:t>That the Management Committee nominations be accepted and appointed to their nominated positions</w:t>
      </w:r>
      <w:r w:rsidR="003065B0" w:rsidRPr="006673E9">
        <w:rPr>
          <w:rFonts w:ascii="Arial" w:hAnsi="Arial" w:cs="Arial"/>
          <w:sz w:val="22"/>
          <w:szCs w:val="22"/>
        </w:rPr>
        <w:t xml:space="preserve"> for 201</w:t>
      </w:r>
      <w:r w:rsidR="000441EC" w:rsidRPr="006673E9">
        <w:rPr>
          <w:rFonts w:ascii="Arial" w:hAnsi="Arial" w:cs="Arial"/>
          <w:sz w:val="22"/>
          <w:szCs w:val="22"/>
        </w:rPr>
        <w:t>5</w:t>
      </w:r>
      <w:r w:rsidR="003065B0" w:rsidRPr="006673E9">
        <w:rPr>
          <w:rFonts w:ascii="Arial" w:hAnsi="Arial" w:cs="Arial"/>
          <w:sz w:val="22"/>
          <w:szCs w:val="22"/>
        </w:rPr>
        <w:t>-201</w:t>
      </w:r>
      <w:r w:rsidR="000441EC" w:rsidRPr="006673E9">
        <w:rPr>
          <w:rFonts w:ascii="Arial" w:hAnsi="Arial" w:cs="Arial"/>
          <w:sz w:val="22"/>
          <w:szCs w:val="22"/>
        </w:rPr>
        <w:t>6</w:t>
      </w:r>
      <w:r w:rsidRPr="006673E9">
        <w:rPr>
          <w:rFonts w:ascii="Arial" w:hAnsi="Arial" w:cs="Arial"/>
          <w:sz w:val="22"/>
          <w:szCs w:val="22"/>
        </w:rPr>
        <w:t>.</w:t>
      </w:r>
    </w:p>
    <w:p w:rsidR="00167523" w:rsidRDefault="00167523" w:rsidP="00167523">
      <w:pPr>
        <w:ind w:left="720"/>
        <w:rPr>
          <w:rFonts w:ascii="Arial" w:hAnsi="Arial" w:cs="Arial"/>
          <w:b/>
          <w:sz w:val="22"/>
          <w:szCs w:val="22"/>
        </w:rPr>
      </w:pPr>
    </w:p>
    <w:p w:rsidR="00167523" w:rsidRDefault="00167523" w:rsidP="00167523">
      <w:pPr>
        <w:ind w:firstLine="720"/>
        <w:rPr>
          <w:rFonts w:ascii="Arial" w:hAnsi="Arial" w:cs="Arial"/>
          <w:b/>
          <w:sz w:val="22"/>
          <w:szCs w:val="22"/>
        </w:rPr>
      </w:pPr>
      <w:r>
        <w:rPr>
          <w:rFonts w:ascii="Arial" w:hAnsi="Arial" w:cs="Arial"/>
          <w:b/>
          <w:sz w:val="22"/>
          <w:szCs w:val="22"/>
        </w:rPr>
        <w:t xml:space="preserve">Moved: </w:t>
      </w:r>
      <w:r>
        <w:rPr>
          <w:rFonts w:ascii="Arial" w:hAnsi="Arial" w:cs="Arial"/>
          <w:b/>
          <w:sz w:val="22"/>
          <w:szCs w:val="22"/>
        </w:rPr>
        <w:tab/>
      </w:r>
      <w:r>
        <w:rPr>
          <w:rFonts w:ascii="Arial" w:hAnsi="Arial" w:cs="Arial"/>
          <w:sz w:val="22"/>
          <w:szCs w:val="22"/>
        </w:rPr>
        <w:t>Kara Cook (Women’s Legal Service</w:t>
      </w:r>
      <w:r w:rsidRPr="00181E7B">
        <w:rPr>
          <w:rFonts w:ascii="Arial" w:hAnsi="Arial" w:cs="Arial"/>
          <w:sz w:val="22"/>
          <w:szCs w:val="22"/>
        </w:rPr>
        <w:t>)</w:t>
      </w:r>
    </w:p>
    <w:p w:rsidR="00167523" w:rsidRPr="00181E7B" w:rsidRDefault="00167523" w:rsidP="00167523">
      <w:pPr>
        <w:ind w:firstLine="720"/>
        <w:rPr>
          <w:rFonts w:ascii="Arial" w:hAnsi="Arial" w:cs="Arial"/>
          <w:sz w:val="22"/>
          <w:szCs w:val="22"/>
        </w:rPr>
      </w:pPr>
      <w:r>
        <w:rPr>
          <w:rFonts w:ascii="Arial" w:hAnsi="Arial" w:cs="Arial"/>
          <w:b/>
          <w:sz w:val="22"/>
          <w:szCs w:val="22"/>
        </w:rPr>
        <w:t xml:space="preserve">Seconded: </w:t>
      </w:r>
      <w:r>
        <w:rPr>
          <w:rFonts w:ascii="Arial" w:hAnsi="Arial" w:cs="Arial"/>
          <w:b/>
          <w:sz w:val="22"/>
          <w:szCs w:val="22"/>
        </w:rPr>
        <w:tab/>
      </w:r>
      <w:r>
        <w:rPr>
          <w:rFonts w:ascii="Arial" w:hAnsi="Arial" w:cs="Arial"/>
          <w:sz w:val="22"/>
          <w:szCs w:val="22"/>
        </w:rPr>
        <w:t>Eugene White (Nundah CLS</w:t>
      </w:r>
      <w:r w:rsidRPr="00181E7B">
        <w:rPr>
          <w:rFonts w:ascii="Arial" w:hAnsi="Arial" w:cs="Arial"/>
          <w:sz w:val="22"/>
          <w:szCs w:val="22"/>
        </w:rPr>
        <w:t>)</w:t>
      </w:r>
    </w:p>
    <w:p w:rsidR="00167523" w:rsidRPr="00181E7B" w:rsidRDefault="00167523" w:rsidP="00167523">
      <w:pPr>
        <w:ind w:firstLine="720"/>
        <w:rPr>
          <w:rFonts w:ascii="Arial" w:hAnsi="Arial" w:cs="Arial"/>
          <w:b/>
          <w:sz w:val="22"/>
          <w:szCs w:val="22"/>
        </w:rPr>
      </w:pPr>
      <w:r>
        <w:rPr>
          <w:rFonts w:ascii="Arial" w:hAnsi="Arial" w:cs="Arial"/>
          <w:b/>
          <w:sz w:val="22"/>
          <w:szCs w:val="22"/>
        </w:rPr>
        <w:t>CARRIED</w:t>
      </w:r>
    </w:p>
    <w:p w:rsidR="00167523" w:rsidRPr="006673E9" w:rsidRDefault="00167523" w:rsidP="00167523">
      <w:pPr>
        <w:ind w:left="720"/>
        <w:rPr>
          <w:rFonts w:ascii="Arial" w:hAnsi="Arial" w:cs="Arial"/>
          <w:b/>
          <w:sz w:val="22"/>
          <w:szCs w:val="22"/>
        </w:rPr>
      </w:pPr>
    </w:p>
    <w:p w:rsidR="00167523" w:rsidRDefault="00167523" w:rsidP="00167523">
      <w:pPr>
        <w:rPr>
          <w:rFonts w:ascii="Arial" w:hAnsi="Arial" w:cs="Arial"/>
          <w:b/>
          <w:sz w:val="22"/>
          <w:szCs w:val="22"/>
        </w:rPr>
      </w:pPr>
      <w:r w:rsidRPr="00167523">
        <w:rPr>
          <w:rFonts w:ascii="Arial" w:hAnsi="Arial" w:cs="Arial"/>
          <w:b/>
          <w:sz w:val="22"/>
          <w:szCs w:val="22"/>
        </w:rPr>
        <w:t>7.</w:t>
      </w:r>
      <w:r w:rsidRPr="00167523">
        <w:rPr>
          <w:rFonts w:ascii="Arial" w:hAnsi="Arial" w:cs="Arial"/>
          <w:b/>
          <w:sz w:val="22"/>
          <w:szCs w:val="22"/>
        </w:rPr>
        <w:tab/>
      </w:r>
      <w:r>
        <w:rPr>
          <w:rFonts w:ascii="Arial" w:hAnsi="Arial" w:cs="Arial"/>
          <w:b/>
          <w:sz w:val="22"/>
          <w:szCs w:val="22"/>
          <w:u w:val="single"/>
        </w:rPr>
        <w:t>GENERAL B</w:t>
      </w:r>
      <w:r w:rsidRPr="006673E9">
        <w:rPr>
          <w:rFonts w:ascii="Arial" w:hAnsi="Arial" w:cs="Arial"/>
          <w:b/>
          <w:sz w:val="22"/>
          <w:szCs w:val="22"/>
          <w:u w:val="single"/>
        </w:rPr>
        <w:t>USINESS</w:t>
      </w:r>
    </w:p>
    <w:p w:rsidR="00167523" w:rsidRDefault="00167523" w:rsidP="00167523">
      <w:pPr>
        <w:rPr>
          <w:rFonts w:ascii="Arial" w:hAnsi="Arial" w:cs="Arial"/>
          <w:b/>
          <w:sz w:val="22"/>
          <w:szCs w:val="22"/>
        </w:rPr>
      </w:pPr>
    </w:p>
    <w:p w:rsidR="00167523" w:rsidRPr="00181E7B" w:rsidRDefault="00167523" w:rsidP="00167523">
      <w:pPr>
        <w:rPr>
          <w:rFonts w:ascii="Arial" w:hAnsi="Arial" w:cs="Arial"/>
          <w:sz w:val="22"/>
          <w:szCs w:val="22"/>
        </w:rPr>
      </w:pPr>
      <w:r w:rsidRPr="00181E7B">
        <w:rPr>
          <w:rFonts w:ascii="Arial" w:hAnsi="Arial" w:cs="Arial"/>
          <w:sz w:val="22"/>
          <w:szCs w:val="22"/>
        </w:rPr>
        <w:tab/>
        <w:t xml:space="preserve">No </w:t>
      </w:r>
      <w:r>
        <w:rPr>
          <w:rFonts w:ascii="Arial" w:hAnsi="Arial" w:cs="Arial"/>
          <w:sz w:val="22"/>
          <w:szCs w:val="22"/>
        </w:rPr>
        <w:t xml:space="preserve">general </w:t>
      </w:r>
      <w:r w:rsidRPr="00181E7B">
        <w:rPr>
          <w:rFonts w:ascii="Arial" w:hAnsi="Arial" w:cs="Arial"/>
          <w:sz w:val="22"/>
          <w:szCs w:val="22"/>
        </w:rPr>
        <w:t xml:space="preserve">business </w:t>
      </w:r>
      <w:r>
        <w:rPr>
          <w:rFonts w:ascii="Arial" w:hAnsi="Arial" w:cs="Arial"/>
          <w:sz w:val="22"/>
          <w:szCs w:val="22"/>
        </w:rPr>
        <w:t>was raised, and no notices of motion had been received.</w:t>
      </w:r>
    </w:p>
    <w:p w:rsidR="00E55900" w:rsidRPr="006673E9" w:rsidRDefault="00E55900" w:rsidP="00167523">
      <w:pPr>
        <w:rPr>
          <w:rFonts w:ascii="Arial" w:hAnsi="Arial" w:cs="Arial"/>
          <w:sz w:val="22"/>
          <w:szCs w:val="22"/>
        </w:rPr>
      </w:pPr>
    </w:p>
    <w:p w:rsidR="004E16AD" w:rsidRPr="006673E9" w:rsidRDefault="004E16AD" w:rsidP="00167523">
      <w:pPr>
        <w:rPr>
          <w:rFonts w:ascii="Arial" w:hAnsi="Arial" w:cs="Arial"/>
          <w:sz w:val="22"/>
          <w:szCs w:val="22"/>
        </w:rPr>
      </w:pPr>
    </w:p>
    <w:p w:rsidR="00D0369A" w:rsidRPr="006673E9" w:rsidRDefault="00D0369A" w:rsidP="00167523">
      <w:pPr>
        <w:spacing w:line="300" w:lineRule="auto"/>
        <w:rPr>
          <w:rFonts w:ascii="Arial" w:hAnsi="Arial" w:cs="Arial"/>
          <w:b/>
          <w:sz w:val="22"/>
          <w:szCs w:val="22"/>
        </w:rPr>
      </w:pPr>
      <w:r w:rsidRPr="006673E9">
        <w:rPr>
          <w:rFonts w:ascii="Arial" w:hAnsi="Arial" w:cs="Arial"/>
          <w:b/>
          <w:sz w:val="22"/>
          <w:szCs w:val="22"/>
        </w:rPr>
        <w:t>Meeting close</w:t>
      </w:r>
      <w:r w:rsidRPr="006673E9">
        <w:rPr>
          <w:rFonts w:ascii="Arial" w:hAnsi="Arial" w:cs="Arial"/>
          <w:b/>
          <w:sz w:val="22"/>
          <w:szCs w:val="22"/>
        </w:rPr>
        <w:tab/>
      </w:r>
      <w:r w:rsidR="00167523">
        <w:rPr>
          <w:rFonts w:ascii="Arial" w:hAnsi="Arial" w:cs="Arial"/>
          <w:b/>
          <w:sz w:val="22"/>
          <w:szCs w:val="22"/>
        </w:rPr>
        <w:t>12.20</w:t>
      </w:r>
      <w:r w:rsidRPr="006673E9">
        <w:rPr>
          <w:rFonts w:ascii="Arial" w:hAnsi="Arial" w:cs="Arial"/>
          <w:b/>
          <w:sz w:val="22"/>
          <w:szCs w:val="22"/>
        </w:rPr>
        <w:t>pm</w:t>
      </w:r>
    </w:p>
    <w:p w:rsidR="00D0369A" w:rsidRDefault="00D0369A" w:rsidP="00167523">
      <w:pPr>
        <w:spacing w:line="300" w:lineRule="auto"/>
        <w:rPr>
          <w:rFonts w:ascii="Arial" w:hAnsi="Arial" w:cs="Arial"/>
          <w:b/>
          <w:sz w:val="22"/>
          <w:szCs w:val="22"/>
        </w:rPr>
      </w:pPr>
    </w:p>
    <w:p w:rsidR="006673E9" w:rsidRDefault="006673E9" w:rsidP="00D0369A">
      <w:pPr>
        <w:spacing w:line="300" w:lineRule="auto"/>
        <w:rPr>
          <w:rFonts w:ascii="Arial" w:hAnsi="Arial" w:cs="Arial"/>
          <w:b/>
          <w:sz w:val="22"/>
          <w:szCs w:val="22"/>
        </w:rPr>
      </w:pPr>
    </w:p>
    <w:p w:rsidR="006673E9" w:rsidRPr="006673E9" w:rsidRDefault="006673E9" w:rsidP="00D0369A">
      <w:pPr>
        <w:spacing w:line="300" w:lineRule="auto"/>
        <w:rPr>
          <w:rFonts w:ascii="Arial" w:hAnsi="Arial" w:cs="Arial"/>
          <w:b/>
          <w:sz w:val="22"/>
          <w:szCs w:val="22"/>
        </w:rPr>
      </w:pPr>
    </w:p>
    <w:p w:rsidR="00D0369A" w:rsidRPr="006673E9" w:rsidRDefault="00D0369A" w:rsidP="00D0369A">
      <w:pPr>
        <w:spacing w:line="300" w:lineRule="auto"/>
        <w:rPr>
          <w:rFonts w:ascii="Arial" w:hAnsi="Arial" w:cs="Arial"/>
          <w:b/>
          <w:strike/>
          <w:color w:val="C0C0C0"/>
          <w:sz w:val="22"/>
          <w:szCs w:val="22"/>
        </w:rPr>
      </w:pPr>
    </w:p>
    <w:tbl>
      <w:tblPr>
        <w:tblW w:w="0" w:type="auto"/>
        <w:jc w:val="center"/>
        <w:tblLook w:val="01E0" w:firstRow="1" w:lastRow="1" w:firstColumn="1" w:lastColumn="1" w:noHBand="0" w:noVBand="0"/>
      </w:tblPr>
      <w:tblGrid>
        <w:gridCol w:w="2842"/>
        <w:gridCol w:w="2843"/>
        <w:gridCol w:w="2843"/>
      </w:tblGrid>
      <w:tr w:rsidR="00D0369A" w:rsidRPr="006673E9" w:rsidTr="000D2408">
        <w:trPr>
          <w:jc w:val="center"/>
        </w:trPr>
        <w:tc>
          <w:tcPr>
            <w:tcW w:w="2842" w:type="dxa"/>
            <w:tcBorders>
              <w:top w:val="single" w:sz="4" w:space="0" w:color="auto"/>
            </w:tcBorders>
          </w:tcPr>
          <w:p w:rsidR="00D0369A" w:rsidRPr="006673E9" w:rsidRDefault="00D0369A" w:rsidP="000D2408">
            <w:pPr>
              <w:spacing w:line="300" w:lineRule="auto"/>
              <w:jc w:val="center"/>
              <w:rPr>
                <w:rFonts w:ascii="Arial" w:hAnsi="Arial" w:cs="Arial"/>
                <w:b/>
                <w:sz w:val="22"/>
                <w:szCs w:val="22"/>
              </w:rPr>
            </w:pPr>
            <w:r w:rsidRPr="006673E9">
              <w:rPr>
                <w:rFonts w:ascii="Arial" w:hAnsi="Arial" w:cs="Arial"/>
                <w:b/>
                <w:sz w:val="22"/>
                <w:szCs w:val="22"/>
              </w:rPr>
              <w:t>SIGNED</w:t>
            </w:r>
          </w:p>
        </w:tc>
        <w:tc>
          <w:tcPr>
            <w:tcW w:w="2843" w:type="dxa"/>
          </w:tcPr>
          <w:p w:rsidR="00D0369A" w:rsidRPr="006673E9" w:rsidRDefault="00D0369A" w:rsidP="000D2408">
            <w:pPr>
              <w:spacing w:line="300" w:lineRule="auto"/>
              <w:jc w:val="center"/>
              <w:rPr>
                <w:rFonts w:ascii="Arial" w:hAnsi="Arial" w:cs="Arial"/>
                <w:b/>
                <w:sz w:val="22"/>
                <w:szCs w:val="22"/>
              </w:rPr>
            </w:pPr>
          </w:p>
        </w:tc>
        <w:tc>
          <w:tcPr>
            <w:tcW w:w="2843" w:type="dxa"/>
            <w:tcBorders>
              <w:top w:val="single" w:sz="4" w:space="0" w:color="auto"/>
            </w:tcBorders>
          </w:tcPr>
          <w:p w:rsidR="00D0369A" w:rsidRPr="006673E9" w:rsidRDefault="00D0369A" w:rsidP="000D2408">
            <w:pPr>
              <w:spacing w:line="300" w:lineRule="auto"/>
              <w:jc w:val="center"/>
              <w:rPr>
                <w:rFonts w:ascii="Arial" w:hAnsi="Arial" w:cs="Arial"/>
                <w:b/>
                <w:sz w:val="22"/>
                <w:szCs w:val="22"/>
              </w:rPr>
            </w:pPr>
            <w:r w:rsidRPr="006673E9">
              <w:rPr>
                <w:rFonts w:ascii="Arial" w:hAnsi="Arial" w:cs="Arial"/>
                <w:b/>
                <w:sz w:val="22"/>
                <w:szCs w:val="22"/>
              </w:rPr>
              <w:t>DATE</w:t>
            </w:r>
          </w:p>
        </w:tc>
      </w:tr>
    </w:tbl>
    <w:p w:rsidR="006673E9" w:rsidRPr="006673E9" w:rsidRDefault="006673E9" w:rsidP="00104023">
      <w:pPr>
        <w:autoSpaceDE w:val="0"/>
        <w:autoSpaceDN w:val="0"/>
        <w:adjustRightInd w:val="0"/>
        <w:jc w:val="center"/>
        <w:rPr>
          <w:rFonts w:ascii="Arial" w:hAnsi="Arial" w:cs="Arial"/>
          <w:b/>
          <w:sz w:val="28"/>
          <w:szCs w:val="28"/>
        </w:rPr>
      </w:pPr>
    </w:p>
    <w:p w:rsidR="006673E9" w:rsidRPr="006673E9" w:rsidRDefault="006673E9">
      <w:pPr>
        <w:rPr>
          <w:rFonts w:ascii="Arial" w:hAnsi="Arial" w:cs="Arial"/>
          <w:b/>
          <w:sz w:val="28"/>
          <w:szCs w:val="28"/>
        </w:rPr>
      </w:pPr>
      <w:r w:rsidRPr="006673E9">
        <w:rPr>
          <w:rFonts w:ascii="Arial" w:hAnsi="Arial" w:cs="Arial"/>
          <w:b/>
          <w:sz w:val="28"/>
          <w:szCs w:val="28"/>
        </w:rPr>
        <w:br w:type="page"/>
      </w:r>
    </w:p>
    <w:p w:rsidR="00104023" w:rsidRPr="006673E9" w:rsidRDefault="006673E9" w:rsidP="00104023">
      <w:pPr>
        <w:autoSpaceDE w:val="0"/>
        <w:autoSpaceDN w:val="0"/>
        <w:adjustRightInd w:val="0"/>
        <w:jc w:val="center"/>
        <w:rPr>
          <w:rFonts w:ascii="Arial" w:hAnsi="Arial" w:cs="Arial"/>
          <w:b/>
          <w:sz w:val="28"/>
          <w:szCs w:val="28"/>
        </w:rPr>
      </w:pPr>
      <w:r w:rsidRPr="006673E9">
        <w:rPr>
          <w:rFonts w:ascii="Arial" w:hAnsi="Arial" w:cs="Arial"/>
          <w:noProof/>
          <w:szCs w:val="24"/>
          <w:lang w:eastAsia="en-AU"/>
        </w:rPr>
        <w:lastRenderedPageBreak/>
        <w:drawing>
          <wp:anchor distT="0" distB="0" distL="114300" distR="114300" simplePos="0" relativeHeight="251661312" behindDoc="0" locked="0" layoutInCell="1" allowOverlap="1" wp14:anchorId="044CAB5A" wp14:editId="0C564117">
            <wp:simplePos x="0" y="0"/>
            <wp:positionH relativeFrom="column">
              <wp:posOffset>0</wp:posOffset>
            </wp:positionH>
            <wp:positionV relativeFrom="paragraph">
              <wp:posOffset>200025</wp:posOffset>
            </wp:positionV>
            <wp:extent cx="2152650" cy="1131570"/>
            <wp:effectExtent l="0" t="0" r="0" b="0"/>
            <wp:wrapSquare wrapText="bothSides"/>
            <wp:docPr id="5" name="Picture 5" descr="Arches with full name in two rows 0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ches with full name in two rows 07">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1131570"/>
                    </a:xfrm>
                    <a:prstGeom prst="rect">
                      <a:avLst/>
                    </a:prstGeom>
                    <a:noFill/>
                  </pic:spPr>
                </pic:pic>
              </a:graphicData>
            </a:graphic>
            <wp14:sizeRelH relativeFrom="page">
              <wp14:pctWidth>0</wp14:pctWidth>
            </wp14:sizeRelH>
            <wp14:sizeRelV relativeFrom="page">
              <wp14:pctHeight>0</wp14:pctHeight>
            </wp14:sizeRelV>
          </wp:anchor>
        </w:drawing>
      </w:r>
    </w:p>
    <w:p w:rsidR="00104023" w:rsidRDefault="00104023" w:rsidP="00104023">
      <w:pPr>
        <w:autoSpaceDE w:val="0"/>
        <w:autoSpaceDN w:val="0"/>
        <w:adjustRightInd w:val="0"/>
        <w:rPr>
          <w:rFonts w:ascii="Arial" w:hAnsi="Arial" w:cs="Arial"/>
          <w:b/>
        </w:rPr>
      </w:pPr>
    </w:p>
    <w:p w:rsidR="006673E9" w:rsidRDefault="006673E9" w:rsidP="00104023">
      <w:pPr>
        <w:autoSpaceDE w:val="0"/>
        <w:autoSpaceDN w:val="0"/>
        <w:adjustRightInd w:val="0"/>
        <w:rPr>
          <w:rFonts w:ascii="Arial" w:hAnsi="Arial" w:cs="Arial"/>
          <w:b/>
        </w:rPr>
      </w:pPr>
    </w:p>
    <w:p w:rsidR="006673E9" w:rsidRDefault="006673E9" w:rsidP="006673E9">
      <w:pPr>
        <w:autoSpaceDE w:val="0"/>
        <w:autoSpaceDN w:val="0"/>
        <w:adjustRightInd w:val="0"/>
        <w:jc w:val="center"/>
        <w:rPr>
          <w:rFonts w:ascii="Arial" w:hAnsi="Arial" w:cs="Arial"/>
          <w:b/>
          <w:sz w:val="28"/>
          <w:szCs w:val="28"/>
        </w:rPr>
      </w:pPr>
      <w:r w:rsidRPr="006673E9">
        <w:rPr>
          <w:rFonts w:ascii="Arial" w:hAnsi="Arial" w:cs="Arial"/>
          <w:b/>
          <w:sz w:val="28"/>
          <w:szCs w:val="28"/>
        </w:rPr>
        <w:t>QAILS MEMBERS</w:t>
      </w:r>
    </w:p>
    <w:p w:rsidR="006673E9" w:rsidRDefault="006673E9" w:rsidP="00104023">
      <w:pPr>
        <w:autoSpaceDE w:val="0"/>
        <w:autoSpaceDN w:val="0"/>
        <w:adjustRightInd w:val="0"/>
        <w:rPr>
          <w:rFonts w:ascii="Arial" w:hAnsi="Arial" w:cs="Arial"/>
          <w:b/>
          <w:sz w:val="28"/>
          <w:szCs w:val="28"/>
        </w:rPr>
      </w:pPr>
    </w:p>
    <w:p w:rsidR="006673E9" w:rsidRDefault="006673E9" w:rsidP="00104023">
      <w:pPr>
        <w:autoSpaceDE w:val="0"/>
        <w:autoSpaceDN w:val="0"/>
        <w:adjustRightInd w:val="0"/>
        <w:rPr>
          <w:rFonts w:ascii="Arial" w:hAnsi="Arial" w:cs="Arial"/>
          <w:b/>
          <w:sz w:val="28"/>
          <w:szCs w:val="28"/>
        </w:rPr>
      </w:pPr>
    </w:p>
    <w:p w:rsidR="006673E9" w:rsidRDefault="006673E9" w:rsidP="00104023">
      <w:pPr>
        <w:autoSpaceDE w:val="0"/>
        <w:autoSpaceDN w:val="0"/>
        <w:adjustRightInd w:val="0"/>
        <w:rPr>
          <w:rFonts w:ascii="Arial" w:hAnsi="Arial" w:cs="Arial"/>
          <w:b/>
          <w:sz w:val="28"/>
          <w:szCs w:val="28"/>
        </w:rPr>
      </w:pPr>
    </w:p>
    <w:tbl>
      <w:tblPr>
        <w:tblW w:w="5000" w:type="pct"/>
        <w:tblBorders>
          <w:top w:val="dotDash" w:sz="4" w:space="0" w:color="808080"/>
          <w:left w:val="dotDash" w:sz="4" w:space="0" w:color="808080"/>
          <w:bottom w:val="dotDash" w:sz="4" w:space="0" w:color="808080"/>
          <w:right w:val="dotDash" w:sz="4" w:space="0" w:color="808080"/>
          <w:insideH w:val="dotDash" w:sz="4" w:space="0" w:color="808080"/>
          <w:insideV w:val="dotDash" w:sz="4" w:space="0" w:color="808080"/>
        </w:tblBorders>
        <w:tblLook w:val="01E0" w:firstRow="1" w:lastRow="1" w:firstColumn="1" w:lastColumn="1" w:noHBand="0" w:noVBand="0"/>
      </w:tblPr>
      <w:tblGrid>
        <w:gridCol w:w="2546"/>
        <w:gridCol w:w="3260"/>
        <w:gridCol w:w="3210"/>
      </w:tblGrid>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Pr>
                <w:rFonts w:asciiTheme="minorHAnsi" w:hAnsiTheme="minorHAnsi" w:cstheme="minorHAnsi"/>
                <w:sz w:val="20"/>
              </w:rPr>
              <w:t>Aboriginal Family Law Service Southern Queensland</w:t>
            </w:r>
          </w:p>
        </w:tc>
        <w:tc>
          <w:tcPr>
            <w:tcW w:w="1780" w:type="pct"/>
          </w:tcPr>
          <w:p w:rsidR="00191F70" w:rsidRDefault="00191F70" w:rsidP="00191F70">
            <w:pPr>
              <w:autoSpaceDE w:val="0"/>
              <w:autoSpaceDN w:val="0"/>
              <w:adjustRightInd w:val="0"/>
              <w:spacing w:line="300" w:lineRule="auto"/>
              <w:rPr>
                <w:rFonts w:asciiTheme="minorHAnsi" w:hAnsiTheme="minorHAnsi" w:cstheme="minorHAnsi"/>
                <w:sz w:val="20"/>
              </w:rPr>
            </w:pPr>
            <w:r>
              <w:rPr>
                <w:rFonts w:asciiTheme="minorHAnsi" w:hAnsiTheme="minorHAnsi" w:cstheme="minorHAnsi"/>
                <w:sz w:val="20"/>
              </w:rPr>
              <w:t>Susan Hamilton</w:t>
            </w:r>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sidRPr="00E76B73">
              <w:rPr>
                <w:rFonts w:asciiTheme="minorHAnsi" w:hAnsiTheme="minorHAnsi" w:cstheme="minorHAnsi"/>
                <w:sz w:val="20"/>
              </w:rPr>
              <w:t>Aboriginal &amp; Torres Strait Islander Women’s Legal Service</w:t>
            </w:r>
            <w:r>
              <w:rPr>
                <w:rFonts w:asciiTheme="minorHAnsi" w:hAnsiTheme="minorHAnsi" w:cstheme="minorHAnsi"/>
                <w:sz w:val="20"/>
              </w:rPr>
              <w:t>s</w:t>
            </w:r>
            <w:r w:rsidRPr="00E76B73">
              <w:rPr>
                <w:rFonts w:asciiTheme="minorHAnsi" w:hAnsiTheme="minorHAnsi" w:cstheme="minorHAnsi"/>
                <w:sz w:val="20"/>
              </w:rPr>
              <w:t xml:space="preserve"> </w:t>
            </w:r>
            <w:r>
              <w:rPr>
                <w:rFonts w:asciiTheme="minorHAnsi" w:hAnsiTheme="minorHAnsi" w:cstheme="minorHAnsi"/>
                <w:sz w:val="20"/>
              </w:rPr>
              <w:t>NQ</w:t>
            </w:r>
            <w:r w:rsidRPr="00E76B73">
              <w:rPr>
                <w:rFonts w:asciiTheme="minorHAnsi" w:hAnsiTheme="minorHAnsi" w:cstheme="minorHAnsi"/>
                <w:sz w:val="20"/>
              </w:rPr>
              <w:t xml:space="preserve"> Inc.</w:t>
            </w:r>
          </w:p>
        </w:tc>
        <w:tc>
          <w:tcPr>
            <w:tcW w:w="1780" w:type="pct"/>
          </w:tcPr>
          <w:p w:rsidR="00191F70" w:rsidRPr="00E76B73" w:rsidRDefault="00191F70" w:rsidP="006B2624">
            <w:pPr>
              <w:autoSpaceDE w:val="0"/>
              <w:autoSpaceDN w:val="0"/>
              <w:adjustRightInd w:val="0"/>
              <w:spacing w:line="300" w:lineRule="auto"/>
              <w:rPr>
                <w:rFonts w:asciiTheme="minorHAnsi" w:hAnsiTheme="minorHAnsi" w:cstheme="minorHAnsi"/>
                <w:sz w:val="20"/>
              </w:rPr>
            </w:pPr>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Pr>
                <w:rFonts w:asciiTheme="minorHAnsi" w:hAnsiTheme="minorHAnsi" w:cstheme="minorHAnsi"/>
                <w:sz w:val="20"/>
              </w:rPr>
              <w:t>Basic Rights Queensland</w:t>
            </w:r>
          </w:p>
        </w:tc>
        <w:tc>
          <w:tcPr>
            <w:tcW w:w="1780" w:type="pct"/>
          </w:tcPr>
          <w:p w:rsidR="00191F70" w:rsidRPr="009F20DB" w:rsidRDefault="00984650" w:rsidP="006B2624">
            <w:pPr>
              <w:autoSpaceDE w:val="0"/>
              <w:autoSpaceDN w:val="0"/>
              <w:adjustRightInd w:val="0"/>
              <w:spacing w:line="300" w:lineRule="auto"/>
              <w:rPr>
                <w:rFonts w:asciiTheme="minorHAnsi" w:hAnsiTheme="minorHAnsi" w:cstheme="minorHAnsi"/>
                <w:sz w:val="20"/>
              </w:rPr>
            </w:pPr>
            <w:r w:rsidRPr="009F20DB">
              <w:rPr>
                <w:rFonts w:asciiTheme="minorHAnsi" w:hAnsiTheme="minorHAnsi" w:cstheme="minorHAnsi"/>
                <w:sz w:val="20"/>
              </w:rPr>
              <w:t xml:space="preserve">Patrick </w:t>
            </w:r>
            <w:proofErr w:type="spellStart"/>
            <w:r w:rsidRPr="009F20DB">
              <w:rPr>
                <w:rFonts w:asciiTheme="minorHAnsi" w:hAnsiTheme="minorHAnsi" w:cstheme="minorHAnsi"/>
                <w:sz w:val="20"/>
              </w:rPr>
              <w:t>Cranitch</w:t>
            </w:r>
            <w:proofErr w:type="spellEnd"/>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sidRPr="00E76B73">
              <w:rPr>
                <w:rFonts w:asciiTheme="minorHAnsi" w:hAnsiTheme="minorHAnsi" w:cstheme="minorHAnsi"/>
                <w:sz w:val="20"/>
              </w:rPr>
              <w:t>Bayside Community Legal Service Inc.</w:t>
            </w:r>
          </w:p>
        </w:tc>
        <w:tc>
          <w:tcPr>
            <w:tcW w:w="1780" w:type="pct"/>
          </w:tcPr>
          <w:p w:rsidR="00191F70" w:rsidRPr="00E76B73" w:rsidRDefault="00984650" w:rsidP="006B2624">
            <w:pPr>
              <w:autoSpaceDE w:val="0"/>
              <w:autoSpaceDN w:val="0"/>
              <w:adjustRightInd w:val="0"/>
              <w:spacing w:line="300" w:lineRule="auto"/>
              <w:rPr>
                <w:rFonts w:asciiTheme="minorHAnsi" w:hAnsiTheme="minorHAnsi" w:cstheme="minorHAnsi"/>
                <w:sz w:val="20"/>
              </w:rPr>
            </w:pPr>
            <w:r>
              <w:rPr>
                <w:rFonts w:asciiTheme="minorHAnsi" w:hAnsiTheme="minorHAnsi" w:cstheme="minorHAnsi"/>
                <w:sz w:val="20"/>
              </w:rPr>
              <w:t>Michael Stubbins</w:t>
            </w:r>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sidRPr="00E76B73">
              <w:rPr>
                <w:rFonts w:asciiTheme="minorHAnsi" w:hAnsiTheme="minorHAnsi" w:cstheme="minorHAnsi"/>
                <w:sz w:val="20"/>
              </w:rPr>
              <w:t>Cairns Community Legal Centre Inc.</w:t>
            </w:r>
          </w:p>
        </w:tc>
        <w:tc>
          <w:tcPr>
            <w:tcW w:w="1780" w:type="pct"/>
          </w:tcPr>
          <w:p w:rsidR="00191F70" w:rsidRPr="00E76B73" w:rsidRDefault="00191F70" w:rsidP="006B2624">
            <w:pPr>
              <w:autoSpaceDE w:val="0"/>
              <w:autoSpaceDN w:val="0"/>
              <w:adjustRightInd w:val="0"/>
              <w:spacing w:line="300" w:lineRule="auto"/>
              <w:rPr>
                <w:rFonts w:asciiTheme="minorHAnsi" w:hAnsiTheme="minorHAnsi" w:cstheme="minorHAnsi"/>
                <w:sz w:val="20"/>
              </w:rPr>
            </w:pPr>
            <w:r>
              <w:rPr>
                <w:rFonts w:asciiTheme="minorHAnsi" w:hAnsiTheme="minorHAnsi" w:cstheme="minorHAnsi"/>
                <w:sz w:val="20"/>
              </w:rPr>
              <w:t xml:space="preserve">Giselle </w:t>
            </w:r>
            <w:proofErr w:type="spellStart"/>
            <w:r>
              <w:rPr>
                <w:rFonts w:asciiTheme="minorHAnsi" w:hAnsiTheme="minorHAnsi" w:cstheme="minorHAnsi"/>
                <w:sz w:val="20"/>
              </w:rPr>
              <w:t>Negri</w:t>
            </w:r>
            <w:proofErr w:type="spellEnd"/>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sidRPr="00E76B73">
              <w:rPr>
                <w:rFonts w:asciiTheme="minorHAnsi" w:hAnsiTheme="minorHAnsi" w:cstheme="minorHAnsi"/>
                <w:sz w:val="20"/>
              </w:rPr>
              <w:t xml:space="preserve">Care Goondiwindi Association Inc. </w:t>
            </w:r>
          </w:p>
        </w:tc>
        <w:tc>
          <w:tcPr>
            <w:tcW w:w="1780" w:type="pct"/>
          </w:tcPr>
          <w:p w:rsidR="00191F70" w:rsidRPr="00E76B73" w:rsidRDefault="00191F70" w:rsidP="006B2624">
            <w:pPr>
              <w:autoSpaceDE w:val="0"/>
              <w:autoSpaceDN w:val="0"/>
              <w:adjustRightInd w:val="0"/>
              <w:spacing w:line="300" w:lineRule="auto"/>
              <w:rPr>
                <w:rFonts w:asciiTheme="minorHAnsi" w:hAnsiTheme="minorHAnsi" w:cstheme="minorHAnsi"/>
                <w:sz w:val="20"/>
              </w:rPr>
            </w:pPr>
            <w:r>
              <w:rPr>
                <w:rFonts w:asciiTheme="minorHAnsi" w:hAnsiTheme="minorHAnsi" w:cstheme="minorHAnsi"/>
                <w:sz w:val="20"/>
              </w:rPr>
              <w:t xml:space="preserve">Frances O’Keefe; Alex </w:t>
            </w:r>
            <w:proofErr w:type="spellStart"/>
            <w:r>
              <w:rPr>
                <w:rFonts w:asciiTheme="minorHAnsi" w:hAnsiTheme="minorHAnsi" w:cstheme="minorHAnsi"/>
                <w:sz w:val="20"/>
              </w:rPr>
              <w:t>Kurschinsky</w:t>
            </w:r>
            <w:proofErr w:type="spellEnd"/>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sidRPr="00E76B73">
              <w:rPr>
                <w:rFonts w:asciiTheme="minorHAnsi" w:hAnsiTheme="minorHAnsi" w:cstheme="minorHAnsi"/>
                <w:sz w:val="20"/>
              </w:rPr>
              <w:t>Caxton Legal Centre Inc.</w:t>
            </w:r>
          </w:p>
        </w:tc>
        <w:tc>
          <w:tcPr>
            <w:tcW w:w="1780" w:type="pct"/>
          </w:tcPr>
          <w:p w:rsidR="00191F70" w:rsidRPr="00E76B73" w:rsidRDefault="00191F70" w:rsidP="006B2624">
            <w:pPr>
              <w:autoSpaceDE w:val="0"/>
              <w:autoSpaceDN w:val="0"/>
              <w:adjustRightInd w:val="0"/>
              <w:spacing w:line="300" w:lineRule="auto"/>
              <w:rPr>
                <w:rFonts w:asciiTheme="minorHAnsi" w:hAnsiTheme="minorHAnsi" w:cstheme="minorHAnsi"/>
                <w:sz w:val="20"/>
              </w:rPr>
            </w:pPr>
            <w:r>
              <w:rPr>
                <w:rFonts w:asciiTheme="minorHAnsi" w:hAnsiTheme="minorHAnsi" w:cstheme="minorHAnsi"/>
                <w:sz w:val="20"/>
              </w:rPr>
              <w:t xml:space="preserve">Yatarla Clarke; </w:t>
            </w:r>
            <w:proofErr w:type="spellStart"/>
            <w:r>
              <w:rPr>
                <w:rFonts w:asciiTheme="minorHAnsi" w:hAnsiTheme="minorHAnsi" w:cstheme="minorHAnsi"/>
                <w:sz w:val="20"/>
              </w:rPr>
              <w:t>Rossie</w:t>
            </w:r>
            <w:proofErr w:type="spellEnd"/>
            <w:r>
              <w:rPr>
                <w:rFonts w:asciiTheme="minorHAnsi" w:hAnsiTheme="minorHAnsi" w:cstheme="minorHAnsi"/>
                <w:sz w:val="20"/>
              </w:rPr>
              <w:t xml:space="preserve"> Williams;</w:t>
            </w:r>
            <w:r w:rsidR="00984650">
              <w:rPr>
                <w:rFonts w:asciiTheme="minorHAnsi" w:hAnsiTheme="minorHAnsi" w:cstheme="minorHAnsi"/>
                <w:sz w:val="20"/>
              </w:rPr>
              <w:t xml:space="preserve"> Anne-Maree Elliott</w:t>
            </w:r>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sidRPr="00E76B73">
              <w:rPr>
                <w:rFonts w:asciiTheme="minorHAnsi" w:hAnsiTheme="minorHAnsi" w:cstheme="minorHAnsi"/>
                <w:sz w:val="20"/>
              </w:rPr>
              <w:t>Central Queensland Community Legal Centre Inc.</w:t>
            </w:r>
          </w:p>
        </w:tc>
        <w:tc>
          <w:tcPr>
            <w:tcW w:w="1780" w:type="pct"/>
          </w:tcPr>
          <w:p w:rsidR="00191F70" w:rsidRPr="00E76B73" w:rsidRDefault="00984650" w:rsidP="006B2624">
            <w:pPr>
              <w:autoSpaceDE w:val="0"/>
              <w:autoSpaceDN w:val="0"/>
              <w:adjustRightInd w:val="0"/>
              <w:spacing w:line="300" w:lineRule="auto"/>
              <w:rPr>
                <w:rFonts w:asciiTheme="minorHAnsi" w:hAnsiTheme="minorHAnsi" w:cstheme="minorHAnsi"/>
                <w:sz w:val="20"/>
              </w:rPr>
            </w:pPr>
            <w:r w:rsidRPr="00144DBF">
              <w:rPr>
                <w:rFonts w:asciiTheme="minorHAnsi" w:hAnsiTheme="minorHAnsi" w:cstheme="minorHAnsi"/>
                <w:sz w:val="20"/>
              </w:rPr>
              <w:t>Wayne Jones; Judith Wright</w:t>
            </w:r>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sidRPr="00E76B73">
              <w:rPr>
                <w:rFonts w:asciiTheme="minorHAnsi" w:hAnsiTheme="minorHAnsi" w:cstheme="minorHAnsi"/>
                <w:sz w:val="20"/>
              </w:rPr>
              <w:t xml:space="preserve">Gold Coast </w:t>
            </w:r>
            <w:r>
              <w:rPr>
                <w:rFonts w:asciiTheme="minorHAnsi" w:hAnsiTheme="minorHAnsi" w:cstheme="minorHAnsi"/>
                <w:sz w:val="20"/>
              </w:rPr>
              <w:t xml:space="preserve">Community </w:t>
            </w:r>
            <w:r w:rsidRPr="00E76B73">
              <w:rPr>
                <w:rFonts w:asciiTheme="minorHAnsi" w:hAnsiTheme="minorHAnsi" w:cstheme="minorHAnsi"/>
                <w:sz w:val="20"/>
              </w:rPr>
              <w:t xml:space="preserve">Legal </w:t>
            </w:r>
            <w:r>
              <w:rPr>
                <w:rFonts w:asciiTheme="minorHAnsi" w:hAnsiTheme="minorHAnsi" w:cstheme="minorHAnsi"/>
                <w:sz w:val="20"/>
              </w:rPr>
              <w:t xml:space="preserve">Centre </w:t>
            </w:r>
            <w:r w:rsidRPr="00E76B73">
              <w:rPr>
                <w:rFonts w:asciiTheme="minorHAnsi" w:hAnsiTheme="minorHAnsi" w:cstheme="minorHAnsi"/>
                <w:sz w:val="20"/>
              </w:rPr>
              <w:t>Inc.</w:t>
            </w:r>
          </w:p>
        </w:tc>
        <w:tc>
          <w:tcPr>
            <w:tcW w:w="1780" w:type="pct"/>
          </w:tcPr>
          <w:p w:rsidR="00191F70" w:rsidRPr="00E76B73" w:rsidRDefault="00984650" w:rsidP="006B2624">
            <w:pPr>
              <w:autoSpaceDE w:val="0"/>
              <w:autoSpaceDN w:val="0"/>
              <w:adjustRightInd w:val="0"/>
              <w:spacing w:line="300" w:lineRule="auto"/>
              <w:rPr>
                <w:rFonts w:asciiTheme="minorHAnsi" w:hAnsiTheme="minorHAnsi" w:cstheme="minorHAnsi"/>
                <w:sz w:val="20"/>
              </w:rPr>
            </w:pPr>
            <w:r w:rsidRPr="00144DBF">
              <w:rPr>
                <w:rFonts w:asciiTheme="minorHAnsi" w:hAnsiTheme="minorHAnsi" w:cstheme="minorHAnsi"/>
                <w:sz w:val="20"/>
              </w:rPr>
              <w:t xml:space="preserve">Victoria </w:t>
            </w:r>
            <w:proofErr w:type="spellStart"/>
            <w:r w:rsidRPr="00144DBF">
              <w:rPr>
                <w:rFonts w:asciiTheme="minorHAnsi" w:hAnsiTheme="minorHAnsi" w:cstheme="minorHAnsi"/>
                <w:sz w:val="20"/>
              </w:rPr>
              <w:t>Shiel</w:t>
            </w:r>
            <w:proofErr w:type="spellEnd"/>
          </w:p>
        </w:tc>
      </w:tr>
      <w:tr w:rsidR="00191F70" w:rsidRPr="00E76B73" w:rsidTr="00144DBF">
        <w:tc>
          <w:tcPr>
            <w:tcW w:w="3220" w:type="pct"/>
            <w:gridSpan w:val="2"/>
          </w:tcPr>
          <w:p w:rsidR="00191F70" w:rsidRPr="00150C7C" w:rsidRDefault="00191F70" w:rsidP="006B2624">
            <w:pPr>
              <w:autoSpaceDE w:val="0"/>
              <w:autoSpaceDN w:val="0"/>
              <w:adjustRightInd w:val="0"/>
              <w:spacing w:line="300" w:lineRule="auto"/>
              <w:rPr>
                <w:rFonts w:asciiTheme="minorHAnsi" w:hAnsiTheme="minorHAnsi" w:cstheme="minorHAnsi"/>
                <w:sz w:val="20"/>
              </w:rPr>
            </w:pPr>
            <w:r w:rsidRPr="00150C7C">
              <w:rPr>
                <w:rFonts w:asciiTheme="minorHAnsi" w:hAnsiTheme="minorHAnsi" w:cstheme="minorHAnsi"/>
                <w:sz w:val="20"/>
              </w:rPr>
              <w:t>Environmental Defenders Office of Northern Queensland Inc.</w:t>
            </w:r>
          </w:p>
        </w:tc>
        <w:tc>
          <w:tcPr>
            <w:tcW w:w="1780" w:type="pct"/>
          </w:tcPr>
          <w:p w:rsidR="00191F70" w:rsidRPr="00150C7C" w:rsidRDefault="00191F70" w:rsidP="006B2624">
            <w:pPr>
              <w:autoSpaceDE w:val="0"/>
              <w:autoSpaceDN w:val="0"/>
              <w:adjustRightInd w:val="0"/>
              <w:spacing w:line="300" w:lineRule="auto"/>
              <w:rPr>
                <w:rFonts w:asciiTheme="minorHAnsi" w:hAnsiTheme="minorHAnsi" w:cstheme="minorHAnsi"/>
                <w:sz w:val="20"/>
              </w:rPr>
            </w:pPr>
          </w:p>
        </w:tc>
      </w:tr>
      <w:tr w:rsidR="00191F70" w:rsidRPr="00E76B73" w:rsidTr="00144DBF">
        <w:tc>
          <w:tcPr>
            <w:tcW w:w="3220" w:type="pct"/>
            <w:gridSpan w:val="2"/>
          </w:tcPr>
          <w:p w:rsidR="00191F70" w:rsidRPr="00150C7C" w:rsidRDefault="00191F70" w:rsidP="006B2624">
            <w:pPr>
              <w:autoSpaceDE w:val="0"/>
              <w:autoSpaceDN w:val="0"/>
              <w:adjustRightInd w:val="0"/>
              <w:spacing w:line="300" w:lineRule="auto"/>
              <w:rPr>
                <w:rFonts w:asciiTheme="minorHAnsi" w:hAnsiTheme="minorHAnsi" w:cstheme="minorHAnsi"/>
                <w:sz w:val="20"/>
              </w:rPr>
            </w:pPr>
            <w:r w:rsidRPr="00150C7C">
              <w:rPr>
                <w:rFonts w:asciiTheme="minorHAnsi" w:hAnsiTheme="minorHAnsi" w:cstheme="minorHAnsi"/>
                <w:sz w:val="20"/>
              </w:rPr>
              <w:t>Environmental Defenders Office (Qld) Inc.</w:t>
            </w:r>
          </w:p>
        </w:tc>
        <w:tc>
          <w:tcPr>
            <w:tcW w:w="1780" w:type="pct"/>
          </w:tcPr>
          <w:p w:rsidR="00191F70" w:rsidRPr="00150C7C" w:rsidRDefault="00191F70" w:rsidP="006B2624">
            <w:pPr>
              <w:autoSpaceDE w:val="0"/>
              <w:autoSpaceDN w:val="0"/>
              <w:adjustRightInd w:val="0"/>
              <w:spacing w:line="300" w:lineRule="auto"/>
              <w:rPr>
                <w:rFonts w:asciiTheme="minorHAnsi" w:hAnsiTheme="minorHAnsi" w:cstheme="minorHAnsi"/>
                <w:sz w:val="20"/>
              </w:rPr>
            </w:pPr>
            <w:r>
              <w:rPr>
                <w:rFonts w:asciiTheme="minorHAnsi" w:hAnsiTheme="minorHAnsi" w:cstheme="minorHAnsi"/>
                <w:sz w:val="20"/>
              </w:rPr>
              <w:t>Cara Mahoney</w:t>
            </w:r>
          </w:p>
        </w:tc>
      </w:tr>
      <w:tr w:rsidR="00191F70" w:rsidRPr="00E76B73" w:rsidTr="00144DBF">
        <w:tc>
          <w:tcPr>
            <w:tcW w:w="3220" w:type="pct"/>
            <w:gridSpan w:val="2"/>
          </w:tcPr>
          <w:p w:rsidR="00191F70" w:rsidRPr="00150C7C" w:rsidRDefault="00191F70" w:rsidP="00984650">
            <w:pPr>
              <w:autoSpaceDE w:val="0"/>
              <w:autoSpaceDN w:val="0"/>
              <w:adjustRightInd w:val="0"/>
              <w:spacing w:line="300" w:lineRule="auto"/>
              <w:rPr>
                <w:rFonts w:asciiTheme="minorHAnsi" w:hAnsiTheme="minorHAnsi" w:cstheme="minorHAnsi"/>
                <w:sz w:val="20"/>
              </w:rPr>
            </w:pPr>
            <w:r w:rsidRPr="009F2A0F">
              <w:rPr>
                <w:rFonts w:asciiTheme="minorHAnsi" w:hAnsiTheme="minorHAnsi"/>
                <w:bCs/>
                <w:sz w:val="20"/>
              </w:rPr>
              <w:t xml:space="preserve">Hervey Bay Neighbourhood Centre Inc. – </w:t>
            </w:r>
            <w:r w:rsidRPr="009F2A0F">
              <w:rPr>
                <w:rFonts w:asciiTheme="minorHAnsi" w:hAnsiTheme="minorHAnsi"/>
                <w:sz w:val="20"/>
              </w:rPr>
              <w:t xml:space="preserve">Taylor Street </w:t>
            </w:r>
            <w:r w:rsidR="00984650">
              <w:rPr>
                <w:rFonts w:asciiTheme="minorHAnsi" w:hAnsiTheme="minorHAnsi"/>
                <w:sz w:val="20"/>
              </w:rPr>
              <w:t>CLS</w:t>
            </w:r>
          </w:p>
        </w:tc>
        <w:tc>
          <w:tcPr>
            <w:tcW w:w="1780" w:type="pct"/>
          </w:tcPr>
          <w:p w:rsidR="00191F70" w:rsidRPr="009F2A0F" w:rsidRDefault="00191F70" w:rsidP="006B2624">
            <w:pPr>
              <w:autoSpaceDE w:val="0"/>
              <w:autoSpaceDN w:val="0"/>
              <w:adjustRightInd w:val="0"/>
              <w:spacing w:line="300" w:lineRule="auto"/>
              <w:rPr>
                <w:rFonts w:asciiTheme="minorHAnsi" w:hAnsiTheme="minorHAnsi"/>
                <w:bCs/>
                <w:sz w:val="20"/>
              </w:rPr>
            </w:pPr>
          </w:p>
        </w:tc>
      </w:tr>
      <w:tr w:rsidR="00191F70" w:rsidRPr="00E76B73" w:rsidTr="00144DBF">
        <w:tc>
          <w:tcPr>
            <w:tcW w:w="3220" w:type="pct"/>
            <w:gridSpan w:val="2"/>
          </w:tcPr>
          <w:p w:rsidR="00191F70" w:rsidRPr="00150C7C" w:rsidRDefault="00191F70" w:rsidP="00191F70">
            <w:pPr>
              <w:autoSpaceDE w:val="0"/>
              <w:autoSpaceDN w:val="0"/>
              <w:adjustRightInd w:val="0"/>
              <w:spacing w:line="300" w:lineRule="auto"/>
              <w:rPr>
                <w:rFonts w:asciiTheme="minorHAnsi" w:hAnsiTheme="minorHAnsi" w:cstheme="minorHAnsi"/>
                <w:sz w:val="20"/>
              </w:rPr>
            </w:pPr>
            <w:proofErr w:type="spellStart"/>
            <w:r w:rsidRPr="00F8208F">
              <w:rPr>
                <w:rFonts w:asciiTheme="minorHAnsi" w:hAnsiTheme="minorHAnsi" w:cs="Univers Condensed"/>
                <w:color w:val="000000"/>
                <w:sz w:val="20"/>
                <w:lang w:val="en-US"/>
              </w:rPr>
              <w:t>Junkuri</w:t>
            </w:r>
            <w:proofErr w:type="spellEnd"/>
            <w:r w:rsidRPr="00F8208F">
              <w:rPr>
                <w:rFonts w:asciiTheme="minorHAnsi" w:hAnsiTheme="minorHAnsi" w:cs="Univers Condensed"/>
                <w:color w:val="000000"/>
                <w:sz w:val="20"/>
                <w:lang w:val="en-US"/>
              </w:rPr>
              <w:t xml:space="preserve"> </w:t>
            </w:r>
            <w:proofErr w:type="spellStart"/>
            <w:r w:rsidRPr="00F8208F">
              <w:rPr>
                <w:rFonts w:asciiTheme="minorHAnsi" w:hAnsiTheme="minorHAnsi" w:cs="Univers Condensed"/>
                <w:color w:val="000000"/>
                <w:sz w:val="20"/>
                <w:lang w:val="en-US"/>
              </w:rPr>
              <w:t>Laka</w:t>
            </w:r>
            <w:proofErr w:type="spellEnd"/>
            <w:r w:rsidRPr="00F8208F">
              <w:rPr>
                <w:rFonts w:asciiTheme="minorHAnsi" w:hAnsiTheme="minorHAnsi" w:cs="Univers Condensed"/>
                <w:color w:val="000000"/>
                <w:sz w:val="20"/>
                <w:lang w:val="en-US"/>
              </w:rPr>
              <w:t xml:space="preserve"> </w:t>
            </w:r>
            <w:r>
              <w:rPr>
                <w:rFonts w:asciiTheme="minorHAnsi" w:hAnsiTheme="minorHAnsi" w:cs="Univers Condensed"/>
                <w:color w:val="000000"/>
                <w:sz w:val="20"/>
                <w:lang w:val="en-US"/>
              </w:rPr>
              <w:t>Community Legal Centre</w:t>
            </w:r>
          </w:p>
        </w:tc>
        <w:tc>
          <w:tcPr>
            <w:tcW w:w="1780" w:type="pct"/>
          </w:tcPr>
          <w:p w:rsidR="00191F70" w:rsidRPr="00F8208F" w:rsidRDefault="00191F70" w:rsidP="006B2624">
            <w:pPr>
              <w:autoSpaceDE w:val="0"/>
              <w:autoSpaceDN w:val="0"/>
              <w:adjustRightInd w:val="0"/>
              <w:spacing w:line="300" w:lineRule="auto"/>
              <w:rPr>
                <w:rFonts w:asciiTheme="minorHAnsi" w:hAnsiTheme="minorHAnsi" w:cs="Univers Condensed"/>
                <w:color w:val="000000"/>
                <w:sz w:val="20"/>
                <w:lang w:val="en-US"/>
              </w:rPr>
            </w:pPr>
          </w:p>
        </w:tc>
      </w:tr>
      <w:tr w:rsidR="00191F70" w:rsidRPr="00E76B73" w:rsidTr="00144DBF">
        <w:tc>
          <w:tcPr>
            <w:tcW w:w="3220" w:type="pct"/>
            <w:gridSpan w:val="2"/>
          </w:tcPr>
          <w:p w:rsidR="00191F70" w:rsidRPr="00150C7C" w:rsidRDefault="00191F70" w:rsidP="006B2624">
            <w:pPr>
              <w:autoSpaceDE w:val="0"/>
              <w:autoSpaceDN w:val="0"/>
              <w:adjustRightInd w:val="0"/>
              <w:spacing w:line="300" w:lineRule="auto"/>
              <w:rPr>
                <w:rFonts w:asciiTheme="minorHAnsi" w:hAnsiTheme="minorHAnsi" w:cstheme="minorHAnsi"/>
                <w:sz w:val="20"/>
              </w:rPr>
            </w:pPr>
            <w:r w:rsidRPr="00150C7C">
              <w:rPr>
                <w:rFonts w:asciiTheme="minorHAnsi" w:hAnsiTheme="minorHAnsi" w:cstheme="minorHAnsi"/>
                <w:sz w:val="20"/>
              </w:rPr>
              <w:t>Lesbian Gay Bisexual Trans Intersex Legal Service Inc. </w:t>
            </w:r>
          </w:p>
        </w:tc>
        <w:tc>
          <w:tcPr>
            <w:tcW w:w="1780" w:type="pct"/>
          </w:tcPr>
          <w:p w:rsidR="00191F70" w:rsidRPr="00150C7C" w:rsidRDefault="00191F70" w:rsidP="006B2624">
            <w:pPr>
              <w:autoSpaceDE w:val="0"/>
              <w:autoSpaceDN w:val="0"/>
              <w:adjustRightInd w:val="0"/>
              <w:spacing w:line="300" w:lineRule="auto"/>
              <w:rPr>
                <w:rFonts w:asciiTheme="minorHAnsi" w:hAnsiTheme="minorHAnsi" w:cstheme="minorHAnsi"/>
                <w:sz w:val="20"/>
              </w:rPr>
            </w:pPr>
            <w:r>
              <w:rPr>
                <w:rFonts w:asciiTheme="minorHAnsi" w:hAnsiTheme="minorHAnsi" w:cstheme="minorHAnsi"/>
                <w:sz w:val="20"/>
              </w:rPr>
              <w:t>Matilda Alexander</w:t>
            </w:r>
          </w:p>
        </w:tc>
      </w:tr>
      <w:tr w:rsidR="00191F70" w:rsidRPr="00E76B73" w:rsidTr="00144DBF">
        <w:tc>
          <w:tcPr>
            <w:tcW w:w="3220" w:type="pct"/>
            <w:gridSpan w:val="2"/>
          </w:tcPr>
          <w:p w:rsidR="00191F70" w:rsidRPr="00150C7C" w:rsidRDefault="00191F70" w:rsidP="006B2624">
            <w:pPr>
              <w:autoSpaceDE w:val="0"/>
              <w:autoSpaceDN w:val="0"/>
              <w:adjustRightInd w:val="0"/>
              <w:spacing w:line="300" w:lineRule="auto"/>
              <w:rPr>
                <w:rFonts w:asciiTheme="minorHAnsi" w:hAnsiTheme="minorHAnsi" w:cstheme="minorHAnsi"/>
                <w:sz w:val="20"/>
              </w:rPr>
            </w:pPr>
            <w:r w:rsidRPr="00150C7C">
              <w:rPr>
                <w:rFonts w:asciiTheme="minorHAnsi" w:hAnsiTheme="minorHAnsi" w:cstheme="minorHAnsi"/>
                <w:sz w:val="20"/>
              </w:rPr>
              <w:t>Mackay Regional Community Legal Centre Inc.</w:t>
            </w:r>
          </w:p>
        </w:tc>
        <w:tc>
          <w:tcPr>
            <w:tcW w:w="1780" w:type="pct"/>
          </w:tcPr>
          <w:p w:rsidR="00191F70" w:rsidRPr="00150C7C" w:rsidRDefault="00191F70" w:rsidP="006B2624">
            <w:pPr>
              <w:autoSpaceDE w:val="0"/>
              <w:autoSpaceDN w:val="0"/>
              <w:adjustRightInd w:val="0"/>
              <w:spacing w:line="300" w:lineRule="auto"/>
              <w:rPr>
                <w:rFonts w:asciiTheme="minorHAnsi" w:hAnsiTheme="minorHAnsi" w:cstheme="minorHAnsi"/>
                <w:sz w:val="20"/>
              </w:rPr>
            </w:pPr>
            <w:r>
              <w:rPr>
                <w:rFonts w:asciiTheme="minorHAnsi" w:hAnsiTheme="minorHAnsi" w:cstheme="minorHAnsi"/>
                <w:sz w:val="20"/>
              </w:rPr>
              <w:t xml:space="preserve">Simone </w:t>
            </w:r>
            <w:proofErr w:type="spellStart"/>
            <w:r>
              <w:rPr>
                <w:rFonts w:asciiTheme="minorHAnsi" w:hAnsiTheme="minorHAnsi" w:cstheme="minorHAnsi"/>
                <w:sz w:val="20"/>
              </w:rPr>
              <w:t>Butschle</w:t>
            </w:r>
            <w:proofErr w:type="spellEnd"/>
          </w:p>
        </w:tc>
      </w:tr>
      <w:tr w:rsidR="00191F70" w:rsidRPr="00E76B73" w:rsidTr="00144DBF">
        <w:tc>
          <w:tcPr>
            <w:tcW w:w="3220" w:type="pct"/>
            <w:gridSpan w:val="2"/>
          </w:tcPr>
          <w:p w:rsidR="00191F70" w:rsidRPr="00150C7C" w:rsidRDefault="00191F70" w:rsidP="006B2624">
            <w:pPr>
              <w:autoSpaceDE w:val="0"/>
              <w:autoSpaceDN w:val="0"/>
              <w:adjustRightInd w:val="0"/>
              <w:spacing w:line="300" w:lineRule="auto"/>
              <w:rPr>
                <w:rFonts w:asciiTheme="minorHAnsi" w:hAnsiTheme="minorHAnsi" w:cstheme="minorHAnsi"/>
                <w:sz w:val="20"/>
              </w:rPr>
            </w:pPr>
            <w:r w:rsidRPr="00150C7C">
              <w:rPr>
                <w:rFonts w:asciiTheme="minorHAnsi" w:hAnsiTheme="minorHAnsi" w:cstheme="minorHAnsi"/>
                <w:sz w:val="20"/>
              </w:rPr>
              <w:t>Moreton Bay Regional Community Legal Service Inc.</w:t>
            </w:r>
          </w:p>
        </w:tc>
        <w:tc>
          <w:tcPr>
            <w:tcW w:w="1780" w:type="pct"/>
          </w:tcPr>
          <w:p w:rsidR="00191F70" w:rsidRPr="00150C7C" w:rsidRDefault="00191F70" w:rsidP="006B2624">
            <w:pPr>
              <w:autoSpaceDE w:val="0"/>
              <w:autoSpaceDN w:val="0"/>
              <w:adjustRightInd w:val="0"/>
              <w:spacing w:line="300" w:lineRule="auto"/>
              <w:rPr>
                <w:rFonts w:asciiTheme="minorHAnsi" w:hAnsiTheme="minorHAnsi" w:cstheme="minorHAnsi"/>
                <w:sz w:val="20"/>
              </w:rPr>
            </w:pPr>
            <w:r>
              <w:rPr>
                <w:rFonts w:asciiTheme="minorHAnsi" w:hAnsiTheme="minorHAnsi" w:cstheme="minorHAnsi"/>
                <w:sz w:val="20"/>
              </w:rPr>
              <w:t>Laurie McMahon</w:t>
            </w:r>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sidRPr="00E76B73">
              <w:rPr>
                <w:rFonts w:asciiTheme="minorHAnsi" w:hAnsiTheme="minorHAnsi" w:cstheme="minorHAnsi"/>
                <w:sz w:val="20"/>
              </w:rPr>
              <w:t>North Queensland Women’s Legal Service Inc.</w:t>
            </w:r>
          </w:p>
        </w:tc>
        <w:tc>
          <w:tcPr>
            <w:tcW w:w="1780" w:type="pct"/>
          </w:tcPr>
          <w:p w:rsidR="00191F70" w:rsidRPr="00E76B73" w:rsidRDefault="00191F70" w:rsidP="006B2624">
            <w:pPr>
              <w:autoSpaceDE w:val="0"/>
              <w:autoSpaceDN w:val="0"/>
              <w:adjustRightInd w:val="0"/>
              <w:spacing w:line="300" w:lineRule="auto"/>
              <w:rPr>
                <w:rFonts w:asciiTheme="minorHAnsi" w:hAnsiTheme="minorHAnsi" w:cstheme="minorHAnsi"/>
                <w:sz w:val="20"/>
              </w:rPr>
            </w:pPr>
            <w:r>
              <w:rPr>
                <w:rFonts w:asciiTheme="minorHAnsi" w:hAnsiTheme="minorHAnsi" w:cstheme="minorHAnsi"/>
                <w:sz w:val="20"/>
              </w:rPr>
              <w:t>Anne Lewis</w:t>
            </w:r>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sidRPr="00E76B73">
              <w:rPr>
                <w:rFonts w:asciiTheme="minorHAnsi" w:hAnsiTheme="minorHAnsi" w:cstheme="minorHAnsi"/>
                <w:sz w:val="20"/>
              </w:rPr>
              <w:t xml:space="preserve">Nundah Community Support Group Inc. </w:t>
            </w:r>
          </w:p>
        </w:tc>
        <w:tc>
          <w:tcPr>
            <w:tcW w:w="1780" w:type="pct"/>
          </w:tcPr>
          <w:p w:rsidR="00191F70" w:rsidRPr="00E76B73" w:rsidRDefault="00191F70" w:rsidP="006B2624">
            <w:pPr>
              <w:autoSpaceDE w:val="0"/>
              <w:autoSpaceDN w:val="0"/>
              <w:adjustRightInd w:val="0"/>
              <w:spacing w:line="300" w:lineRule="auto"/>
              <w:rPr>
                <w:rFonts w:asciiTheme="minorHAnsi" w:hAnsiTheme="minorHAnsi" w:cstheme="minorHAnsi"/>
                <w:sz w:val="20"/>
              </w:rPr>
            </w:pPr>
            <w:r>
              <w:rPr>
                <w:rFonts w:asciiTheme="minorHAnsi" w:hAnsiTheme="minorHAnsi" w:cstheme="minorHAnsi"/>
                <w:sz w:val="20"/>
              </w:rPr>
              <w:t>Eugene White</w:t>
            </w:r>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sidRPr="00E76B73">
              <w:rPr>
                <w:rFonts w:asciiTheme="minorHAnsi" w:hAnsiTheme="minorHAnsi" w:cstheme="minorHAnsi"/>
                <w:color w:val="000000"/>
                <w:sz w:val="20"/>
              </w:rPr>
              <w:t>Pine Rivers Neighbourhood Association Inc.</w:t>
            </w:r>
          </w:p>
        </w:tc>
        <w:tc>
          <w:tcPr>
            <w:tcW w:w="1780" w:type="pct"/>
          </w:tcPr>
          <w:p w:rsidR="00191F70" w:rsidRPr="00E76B73" w:rsidRDefault="00191F70" w:rsidP="006B2624">
            <w:pPr>
              <w:autoSpaceDE w:val="0"/>
              <w:autoSpaceDN w:val="0"/>
              <w:adjustRightInd w:val="0"/>
              <w:spacing w:line="300" w:lineRule="auto"/>
              <w:rPr>
                <w:rFonts w:asciiTheme="minorHAnsi" w:hAnsiTheme="minorHAnsi" w:cstheme="minorHAnsi"/>
                <w:color w:val="000000"/>
                <w:sz w:val="20"/>
              </w:rPr>
            </w:pPr>
            <w:proofErr w:type="spellStart"/>
            <w:r>
              <w:rPr>
                <w:rFonts w:asciiTheme="minorHAnsi" w:hAnsiTheme="minorHAnsi" w:cstheme="minorHAnsi"/>
                <w:color w:val="000000"/>
                <w:sz w:val="20"/>
              </w:rPr>
              <w:t>Shirmie</w:t>
            </w:r>
            <w:proofErr w:type="spellEnd"/>
            <w:r>
              <w:rPr>
                <w:rFonts w:asciiTheme="minorHAnsi" w:hAnsiTheme="minorHAnsi" w:cstheme="minorHAnsi"/>
                <w:color w:val="000000"/>
                <w:sz w:val="20"/>
              </w:rPr>
              <w:t xml:space="preserve"> Tan; Miriam Barber; Louise Skidmore</w:t>
            </w:r>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sidRPr="00E76B73">
              <w:rPr>
                <w:rFonts w:asciiTheme="minorHAnsi" w:hAnsiTheme="minorHAnsi" w:cstheme="minorHAnsi"/>
                <w:sz w:val="20"/>
              </w:rPr>
              <w:t>Prisoners’ Legal Service Inc.</w:t>
            </w:r>
          </w:p>
        </w:tc>
        <w:tc>
          <w:tcPr>
            <w:tcW w:w="1780" w:type="pct"/>
          </w:tcPr>
          <w:p w:rsidR="00191F70" w:rsidRPr="00E76B73" w:rsidRDefault="00191F70" w:rsidP="006B2624">
            <w:pPr>
              <w:autoSpaceDE w:val="0"/>
              <w:autoSpaceDN w:val="0"/>
              <w:adjustRightInd w:val="0"/>
              <w:spacing w:line="300" w:lineRule="auto"/>
              <w:rPr>
                <w:rFonts w:asciiTheme="minorHAnsi" w:hAnsiTheme="minorHAnsi" w:cstheme="minorHAnsi"/>
                <w:sz w:val="20"/>
              </w:rPr>
            </w:pPr>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sidRPr="00E76B73">
              <w:rPr>
                <w:rFonts w:asciiTheme="minorHAnsi" w:hAnsiTheme="minorHAnsi" w:cstheme="minorHAnsi"/>
                <w:sz w:val="20"/>
              </w:rPr>
              <w:t>Queensland Advocacy Inc.</w:t>
            </w:r>
          </w:p>
        </w:tc>
        <w:tc>
          <w:tcPr>
            <w:tcW w:w="1780" w:type="pct"/>
          </w:tcPr>
          <w:p w:rsidR="00191F70" w:rsidRPr="00984650" w:rsidRDefault="00191F70" w:rsidP="006B2624">
            <w:pPr>
              <w:autoSpaceDE w:val="0"/>
              <w:autoSpaceDN w:val="0"/>
              <w:adjustRightInd w:val="0"/>
              <w:spacing w:line="300" w:lineRule="auto"/>
              <w:rPr>
                <w:rFonts w:asciiTheme="minorHAnsi" w:hAnsiTheme="minorHAnsi" w:cstheme="minorHAnsi"/>
                <w:color w:val="FF0000"/>
                <w:sz w:val="20"/>
              </w:rPr>
            </w:pPr>
            <w:bookmarkStart w:id="0" w:name="_GoBack"/>
            <w:bookmarkEnd w:id="0"/>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sidRPr="00E76B73">
              <w:rPr>
                <w:rFonts w:asciiTheme="minorHAnsi" w:hAnsiTheme="minorHAnsi" w:cstheme="minorHAnsi"/>
                <w:color w:val="000000" w:themeColor="text1"/>
                <w:sz w:val="20"/>
              </w:rPr>
              <w:t xml:space="preserve">Queensland Indigenous Family Violence Legal Service </w:t>
            </w:r>
          </w:p>
        </w:tc>
        <w:tc>
          <w:tcPr>
            <w:tcW w:w="1780" w:type="pct"/>
          </w:tcPr>
          <w:p w:rsidR="00191F70" w:rsidRPr="00984650" w:rsidRDefault="00191F70" w:rsidP="006B2624">
            <w:pPr>
              <w:autoSpaceDE w:val="0"/>
              <w:autoSpaceDN w:val="0"/>
              <w:adjustRightInd w:val="0"/>
              <w:spacing w:line="300" w:lineRule="auto"/>
              <w:rPr>
                <w:rFonts w:asciiTheme="minorHAnsi" w:hAnsiTheme="minorHAnsi" w:cstheme="minorHAnsi"/>
                <w:color w:val="FF0000"/>
                <w:sz w:val="20"/>
              </w:rPr>
            </w:pPr>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sidRPr="00E76B73">
              <w:rPr>
                <w:rFonts w:asciiTheme="minorHAnsi" w:hAnsiTheme="minorHAnsi" w:cstheme="minorHAnsi"/>
                <w:sz w:val="20"/>
              </w:rPr>
              <w:t>Queensland Public Interest Law Clearing House Inc.</w:t>
            </w:r>
          </w:p>
        </w:tc>
        <w:tc>
          <w:tcPr>
            <w:tcW w:w="1780" w:type="pct"/>
          </w:tcPr>
          <w:p w:rsidR="00191F70" w:rsidRPr="00984650" w:rsidRDefault="00984650" w:rsidP="006B2624">
            <w:pPr>
              <w:autoSpaceDE w:val="0"/>
              <w:autoSpaceDN w:val="0"/>
              <w:adjustRightInd w:val="0"/>
              <w:spacing w:line="300" w:lineRule="auto"/>
              <w:rPr>
                <w:rFonts w:asciiTheme="minorHAnsi" w:hAnsiTheme="minorHAnsi" w:cstheme="minorHAnsi"/>
                <w:color w:val="FF0000"/>
                <w:sz w:val="20"/>
              </w:rPr>
            </w:pPr>
            <w:r w:rsidRPr="00144DBF">
              <w:rPr>
                <w:rFonts w:asciiTheme="minorHAnsi" w:hAnsiTheme="minorHAnsi" w:cstheme="minorHAnsi"/>
                <w:sz w:val="20"/>
              </w:rPr>
              <w:t xml:space="preserve">Sue </w:t>
            </w:r>
            <w:proofErr w:type="spellStart"/>
            <w:r w:rsidRPr="00144DBF">
              <w:rPr>
                <w:rFonts w:asciiTheme="minorHAnsi" w:hAnsiTheme="minorHAnsi" w:cstheme="minorHAnsi"/>
                <w:sz w:val="20"/>
              </w:rPr>
              <w:t>Garlick</w:t>
            </w:r>
            <w:proofErr w:type="spellEnd"/>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sidRPr="00E76B73">
              <w:rPr>
                <w:rFonts w:asciiTheme="minorHAnsi" w:hAnsiTheme="minorHAnsi" w:cstheme="minorHAnsi"/>
                <w:sz w:val="20"/>
              </w:rPr>
              <w:t>Refugee and Immigration Legal Service Inc.</w:t>
            </w:r>
          </w:p>
        </w:tc>
        <w:tc>
          <w:tcPr>
            <w:tcW w:w="1780" w:type="pct"/>
          </w:tcPr>
          <w:p w:rsidR="00191F70" w:rsidRPr="00E76B73" w:rsidRDefault="00144DBF" w:rsidP="006B2624">
            <w:pPr>
              <w:autoSpaceDE w:val="0"/>
              <w:autoSpaceDN w:val="0"/>
              <w:adjustRightInd w:val="0"/>
              <w:spacing w:line="300" w:lineRule="auto"/>
              <w:rPr>
                <w:rFonts w:asciiTheme="minorHAnsi" w:hAnsiTheme="minorHAnsi" w:cstheme="minorHAnsi"/>
                <w:sz w:val="20"/>
              </w:rPr>
            </w:pPr>
            <w:r w:rsidRPr="00144DBF">
              <w:rPr>
                <w:rFonts w:asciiTheme="minorHAnsi" w:hAnsiTheme="minorHAnsi" w:cstheme="minorHAnsi"/>
                <w:color w:val="FF0000"/>
                <w:sz w:val="20"/>
              </w:rPr>
              <w:t>TBC</w:t>
            </w:r>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Pr>
                <w:rFonts w:asciiTheme="minorHAnsi" w:hAnsiTheme="minorHAnsi" w:cstheme="minorHAnsi"/>
                <w:sz w:val="20"/>
              </w:rPr>
              <w:t>Robina Community Legal Service Inc.</w:t>
            </w:r>
          </w:p>
        </w:tc>
        <w:tc>
          <w:tcPr>
            <w:tcW w:w="1780" w:type="pct"/>
          </w:tcPr>
          <w:p w:rsidR="00191F70" w:rsidRDefault="00191F70" w:rsidP="006B2624">
            <w:pPr>
              <w:autoSpaceDE w:val="0"/>
              <w:autoSpaceDN w:val="0"/>
              <w:adjustRightInd w:val="0"/>
              <w:spacing w:line="300" w:lineRule="auto"/>
              <w:rPr>
                <w:rFonts w:asciiTheme="minorHAnsi" w:hAnsiTheme="minorHAnsi" w:cstheme="minorHAnsi"/>
                <w:sz w:val="20"/>
              </w:rPr>
            </w:pPr>
            <w:r>
              <w:rPr>
                <w:rFonts w:asciiTheme="minorHAnsi" w:hAnsiTheme="minorHAnsi" w:cstheme="minorHAnsi"/>
                <w:sz w:val="20"/>
              </w:rPr>
              <w:t>Ross Lee</w:t>
            </w:r>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sidRPr="00E76B73">
              <w:rPr>
                <w:rFonts w:asciiTheme="minorHAnsi" w:hAnsiTheme="minorHAnsi" w:cstheme="minorHAnsi"/>
                <w:sz w:val="20"/>
              </w:rPr>
              <w:t>Roma Community Legal Service Inc.</w:t>
            </w:r>
          </w:p>
        </w:tc>
        <w:tc>
          <w:tcPr>
            <w:tcW w:w="1780" w:type="pct"/>
          </w:tcPr>
          <w:p w:rsidR="00191F70" w:rsidRPr="00E76B73" w:rsidRDefault="00191F70" w:rsidP="006B2624">
            <w:pPr>
              <w:autoSpaceDE w:val="0"/>
              <w:autoSpaceDN w:val="0"/>
              <w:adjustRightInd w:val="0"/>
              <w:spacing w:line="300" w:lineRule="auto"/>
              <w:rPr>
                <w:rFonts w:asciiTheme="minorHAnsi" w:hAnsiTheme="minorHAnsi" w:cstheme="minorHAnsi"/>
                <w:sz w:val="20"/>
              </w:rPr>
            </w:pPr>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sidRPr="00E76B73">
              <w:rPr>
                <w:rFonts w:asciiTheme="minorHAnsi" w:hAnsiTheme="minorHAnsi" w:cstheme="minorHAnsi"/>
                <w:sz w:val="20"/>
              </w:rPr>
              <w:t>South West Brisbane Community Legal Centre Inc.</w:t>
            </w:r>
          </w:p>
        </w:tc>
        <w:tc>
          <w:tcPr>
            <w:tcW w:w="1780" w:type="pct"/>
          </w:tcPr>
          <w:p w:rsidR="00191F70" w:rsidRPr="00E76B73" w:rsidRDefault="00191F70" w:rsidP="006B2624">
            <w:pPr>
              <w:autoSpaceDE w:val="0"/>
              <w:autoSpaceDN w:val="0"/>
              <w:adjustRightInd w:val="0"/>
              <w:spacing w:line="300" w:lineRule="auto"/>
              <w:rPr>
                <w:rFonts w:asciiTheme="minorHAnsi" w:hAnsiTheme="minorHAnsi" w:cstheme="minorHAnsi"/>
                <w:sz w:val="20"/>
              </w:rPr>
            </w:pPr>
            <w:r>
              <w:rPr>
                <w:rFonts w:asciiTheme="minorHAnsi" w:hAnsiTheme="minorHAnsi" w:cstheme="minorHAnsi"/>
                <w:sz w:val="20"/>
              </w:rPr>
              <w:t>Jonathan Ward</w:t>
            </w:r>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sidRPr="00E76B73">
              <w:rPr>
                <w:rFonts w:asciiTheme="minorHAnsi" w:hAnsiTheme="minorHAnsi" w:cstheme="minorHAnsi"/>
                <w:sz w:val="20"/>
              </w:rPr>
              <w:t>Suncoast Community Legal Service Inc.</w:t>
            </w:r>
          </w:p>
        </w:tc>
        <w:tc>
          <w:tcPr>
            <w:tcW w:w="1780" w:type="pct"/>
          </w:tcPr>
          <w:p w:rsidR="00191F70" w:rsidRPr="00E76B73" w:rsidRDefault="00191F70" w:rsidP="006B2624">
            <w:pPr>
              <w:autoSpaceDE w:val="0"/>
              <w:autoSpaceDN w:val="0"/>
              <w:adjustRightInd w:val="0"/>
              <w:spacing w:line="300" w:lineRule="auto"/>
              <w:rPr>
                <w:rFonts w:asciiTheme="minorHAnsi" w:hAnsiTheme="minorHAnsi" w:cstheme="minorHAnsi"/>
                <w:sz w:val="20"/>
              </w:rPr>
            </w:pPr>
            <w:r>
              <w:rPr>
                <w:rFonts w:asciiTheme="minorHAnsi" w:hAnsiTheme="minorHAnsi" w:cstheme="minorHAnsi"/>
                <w:sz w:val="20"/>
              </w:rPr>
              <w:t>Julian Porter</w:t>
            </w:r>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sidRPr="00E76B73">
              <w:rPr>
                <w:rFonts w:asciiTheme="minorHAnsi" w:hAnsiTheme="minorHAnsi" w:cstheme="minorHAnsi"/>
                <w:sz w:val="20"/>
              </w:rPr>
              <w:t>Tenants’ Queensland Inc</w:t>
            </w:r>
            <w:r>
              <w:rPr>
                <w:rFonts w:asciiTheme="minorHAnsi" w:hAnsiTheme="minorHAnsi" w:cstheme="minorHAnsi"/>
                <w:sz w:val="20"/>
              </w:rPr>
              <w:t>.</w:t>
            </w:r>
          </w:p>
        </w:tc>
        <w:tc>
          <w:tcPr>
            <w:tcW w:w="1780" w:type="pct"/>
          </w:tcPr>
          <w:p w:rsidR="00191F70" w:rsidRPr="00E76B73" w:rsidRDefault="00984650" w:rsidP="006B2624">
            <w:pPr>
              <w:autoSpaceDE w:val="0"/>
              <w:autoSpaceDN w:val="0"/>
              <w:adjustRightInd w:val="0"/>
              <w:spacing w:line="300" w:lineRule="auto"/>
              <w:rPr>
                <w:rFonts w:asciiTheme="minorHAnsi" w:hAnsiTheme="minorHAnsi" w:cstheme="minorHAnsi"/>
                <w:sz w:val="20"/>
              </w:rPr>
            </w:pPr>
            <w:r>
              <w:rPr>
                <w:rFonts w:asciiTheme="minorHAnsi" w:hAnsiTheme="minorHAnsi" w:cstheme="minorHAnsi"/>
                <w:sz w:val="20"/>
              </w:rPr>
              <w:t>Julie Bartlett</w:t>
            </w:r>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sidRPr="00E76B73">
              <w:rPr>
                <w:rFonts w:asciiTheme="minorHAnsi" w:hAnsiTheme="minorHAnsi" w:cstheme="minorHAnsi"/>
                <w:sz w:val="20"/>
              </w:rPr>
              <w:t>The Ad</w:t>
            </w:r>
            <w:r>
              <w:rPr>
                <w:rFonts w:asciiTheme="minorHAnsi" w:hAnsiTheme="minorHAnsi" w:cstheme="minorHAnsi"/>
                <w:sz w:val="20"/>
              </w:rPr>
              <w:t>vocacy and Support Centre Inc.</w:t>
            </w:r>
          </w:p>
        </w:tc>
        <w:tc>
          <w:tcPr>
            <w:tcW w:w="1780" w:type="pct"/>
          </w:tcPr>
          <w:p w:rsidR="00191F70" w:rsidRPr="00E76B73" w:rsidRDefault="00191F70" w:rsidP="006B2624">
            <w:pPr>
              <w:autoSpaceDE w:val="0"/>
              <w:autoSpaceDN w:val="0"/>
              <w:adjustRightInd w:val="0"/>
              <w:spacing w:line="300" w:lineRule="auto"/>
              <w:rPr>
                <w:rFonts w:asciiTheme="minorHAnsi" w:hAnsiTheme="minorHAnsi" w:cstheme="minorHAnsi"/>
                <w:sz w:val="20"/>
              </w:rPr>
            </w:pPr>
            <w:r>
              <w:rPr>
                <w:rFonts w:asciiTheme="minorHAnsi" w:hAnsiTheme="minorHAnsi" w:cstheme="minorHAnsi"/>
                <w:sz w:val="20"/>
              </w:rPr>
              <w:t>Philippa Whitman</w:t>
            </w:r>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sidRPr="00E76B73">
              <w:rPr>
                <w:rFonts w:asciiTheme="minorHAnsi" w:hAnsiTheme="minorHAnsi" w:cstheme="minorHAnsi"/>
                <w:sz w:val="20"/>
              </w:rPr>
              <w:t>Townsville Community Legal Service Inc.</w:t>
            </w:r>
          </w:p>
        </w:tc>
        <w:tc>
          <w:tcPr>
            <w:tcW w:w="1780" w:type="pct"/>
          </w:tcPr>
          <w:p w:rsidR="00191F70" w:rsidRPr="00E76B73" w:rsidRDefault="00191F70" w:rsidP="006B2624">
            <w:pPr>
              <w:autoSpaceDE w:val="0"/>
              <w:autoSpaceDN w:val="0"/>
              <w:adjustRightInd w:val="0"/>
              <w:spacing w:line="300" w:lineRule="auto"/>
              <w:rPr>
                <w:rFonts w:asciiTheme="minorHAnsi" w:hAnsiTheme="minorHAnsi" w:cstheme="minorHAnsi"/>
                <w:sz w:val="20"/>
              </w:rPr>
            </w:pPr>
            <w:r>
              <w:rPr>
                <w:rFonts w:asciiTheme="minorHAnsi" w:hAnsiTheme="minorHAnsi" w:cstheme="minorHAnsi"/>
                <w:sz w:val="20"/>
              </w:rPr>
              <w:t>Aaron Finn</w:t>
            </w:r>
          </w:p>
        </w:tc>
      </w:tr>
      <w:tr w:rsidR="00191F70" w:rsidRPr="00E76B73" w:rsidTr="00144DBF">
        <w:tc>
          <w:tcPr>
            <w:tcW w:w="3220" w:type="pct"/>
            <w:gridSpan w:val="2"/>
          </w:tcPr>
          <w:p w:rsidR="00191F70" w:rsidRPr="00E76B73" w:rsidRDefault="00191F70" w:rsidP="006B2624">
            <w:pPr>
              <w:autoSpaceDE w:val="0"/>
              <w:autoSpaceDN w:val="0"/>
              <w:adjustRightInd w:val="0"/>
              <w:spacing w:line="300" w:lineRule="auto"/>
              <w:rPr>
                <w:rFonts w:asciiTheme="minorHAnsi" w:hAnsiTheme="minorHAnsi" w:cstheme="minorHAnsi"/>
                <w:sz w:val="20"/>
              </w:rPr>
            </w:pPr>
            <w:r w:rsidRPr="00E76B73">
              <w:rPr>
                <w:rFonts w:asciiTheme="minorHAnsi" w:hAnsiTheme="minorHAnsi" w:cstheme="minorHAnsi"/>
                <w:sz w:val="20"/>
              </w:rPr>
              <w:t>Women’s Legal Service Inc.</w:t>
            </w:r>
          </w:p>
        </w:tc>
        <w:tc>
          <w:tcPr>
            <w:tcW w:w="1780" w:type="pct"/>
          </w:tcPr>
          <w:p w:rsidR="00191F70" w:rsidRPr="00E76B73" w:rsidRDefault="00191F70" w:rsidP="006B2624">
            <w:pPr>
              <w:autoSpaceDE w:val="0"/>
              <w:autoSpaceDN w:val="0"/>
              <w:adjustRightInd w:val="0"/>
              <w:spacing w:line="300" w:lineRule="auto"/>
              <w:rPr>
                <w:rFonts w:asciiTheme="minorHAnsi" w:hAnsiTheme="minorHAnsi" w:cstheme="minorHAnsi"/>
                <w:sz w:val="20"/>
              </w:rPr>
            </w:pPr>
            <w:proofErr w:type="spellStart"/>
            <w:r>
              <w:rPr>
                <w:rFonts w:asciiTheme="minorHAnsi" w:hAnsiTheme="minorHAnsi" w:cstheme="minorHAnsi"/>
                <w:sz w:val="20"/>
              </w:rPr>
              <w:t>Keertan</w:t>
            </w:r>
            <w:proofErr w:type="spellEnd"/>
            <w:r>
              <w:rPr>
                <w:rFonts w:asciiTheme="minorHAnsi" w:hAnsiTheme="minorHAnsi" w:cstheme="minorHAnsi"/>
                <w:sz w:val="20"/>
              </w:rPr>
              <w:t xml:space="preserve"> </w:t>
            </w:r>
            <w:proofErr w:type="spellStart"/>
            <w:r>
              <w:rPr>
                <w:rFonts w:asciiTheme="minorHAnsi" w:hAnsiTheme="minorHAnsi" w:cstheme="minorHAnsi"/>
                <w:sz w:val="20"/>
              </w:rPr>
              <w:t>Samra</w:t>
            </w:r>
            <w:proofErr w:type="spellEnd"/>
            <w:r>
              <w:rPr>
                <w:rFonts w:asciiTheme="minorHAnsi" w:hAnsiTheme="minorHAnsi" w:cstheme="minorHAnsi"/>
                <w:sz w:val="20"/>
              </w:rPr>
              <w:t xml:space="preserve">; Kara Cook; Rosslyn </w:t>
            </w:r>
            <w:proofErr w:type="spellStart"/>
            <w:r>
              <w:rPr>
                <w:rFonts w:asciiTheme="minorHAnsi" w:hAnsiTheme="minorHAnsi" w:cstheme="minorHAnsi"/>
                <w:sz w:val="20"/>
              </w:rPr>
              <w:t>Monro</w:t>
            </w:r>
            <w:proofErr w:type="spellEnd"/>
            <w:r>
              <w:rPr>
                <w:rFonts w:asciiTheme="minorHAnsi" w:hAnsiTheme="minorHAnsi" w:cstheme="minorHAnsi"/>
                <w:sz w:val="20"/>
              </w:rPr>
              <w:t>; Rachel Neil</w:t>
            </w:r>
          </w:p>
        </w:tc>
      </w:tr>
      <w:tr w:rsidR="00191F70" w:rsidRPr="00E76B73" w:rsidTr="00144DBF">
        <w:tc>
          <w:tcPr>
            <w:tcW w:w="3220" w:type="pct"/>
            <w:gridSpan w:val="2"/>
            <w:tcBorders>
              <w:bottom w:val="dotDash" w:sz="4" w:space="0" w:color="808080"/>
            </w:tcBorders>
          </w:tcPr>
          <w:p w:rsidR="00191F70" w:rsidRPr="00E76B73" w:rsidRDefault="00191F70" w:rsidP="006B2624">
            <w:pPr>
              <w:autoSpaceDE w:val="0"/>
              <w:autoSpaceDN w:val="0"/>
              <w:adjustRightInd w:val="0"/>
              <w:spacing w:line="300" w:lineRule="auto"/>
              <w:rPr>
                <w:rFonts w:asciiTheme="minorHAnsi" w:hAnsiTheme="minorHAnsi" w:cstheme="minorHAnsi"/>
                <w:sz w:val="20"/>
              </w:rPr>
            </w:pPr>
            <w:r w:rsidRPr="00E76B73">
              <w:rPr>
                <w:rFonts w:asciiTheme="minorHAnsi" w:hAnsiTheme="minorHAnsi" w:cstheme="minorHAnsi"/>
                <w:sz w:val="20"/>
              </w:rPr>
              <w:t>Youth Advocacy Centre Inc.</w:t>
            </w:r>
          </w:p>
        </w:tc>
        <w:tc>
          <w:tcPr>
            <w:tcW w:w="1780" w:type="pct"/>
            <w:tcBorders>
              <w:bottom w:val="dotDash" w:sz="4" w:space="0" w:color="808080"/>
            </w:tcBorders>
          </w:tcPr>
          <w:p w:rsidR="00191F70" w:rsidRPr="00E76B73" w:rsidRDefault="00984650" w:rsidP="006B2624">
            <w:pPr>
              <w:autoSpaceDE w:val="0"/>
              <w:autoSpaceDN w:val="0"/>
              <w:adjustRightInd w:val="0"/>
              <w:spacing w:line="300" w:lineRule="auto"/>
              <w:rPr>
                <w:rFonts w:asciiTheme="minorHAnsi" w:hAnsiTheme="minorHAnsi" w:cstheme="minorHAnsi"/>
                <w:sz w:val="20"/>
              </w:rPr>
            </w:pPr>
            <w:r w:rsidRPr="00C373F3">
              <w:rPr>
                <w:rFonts w:asciiTheme="minorHAnsi" w:hAnsiTheme="minorHAnsi" w:cstheme="minorHAnsi"/>
                <w:sz w:val="20"/>
              </w:rPr>
              <w:t xml:space="preserve">Janet Wight; </w:t>
            </w:r>
            <w:r w:rsidRPr="00984650">
              <w:rPr>
                <w:rFonts w:asciiTheme="minorHAnsi" w:hAnsiTheme="minorHAnsi" w:cstheme="minorHAnsi"/>
                <w:color w:val="FF0000"/>
                <w:sz w:val="20"/>
              </w:rPr>
              <w:t>Katrina Jefferson</w:t>
            </w:r>
          </w:p>
        </w:tc>
      </w:tr>
      <w:tr w:rsidR="00191F70" w:rsidRPr="00E76B73" w:rsidTr="00144DBF">
        <w:tc>
          <w:tcPr>
            <w:tcW w:w="3220" w:type="pct"/>
            <w:gridSpan w:val="2"/>
            <w:tcBorders>
              <w:bottom w:val="dotDash" w:sz="4" w:space="0" w:color="808080" w:themeColor="background1" w:themeShade="80"/>
            </w:tcBorders>
          </w:tcPr>
          <w:p w:rsidR="00191F70" w:rsidRPr="00E76B73" w:rsidRDefault="00191F70" w:rsidP="006B2624">
            <w:pPr>
              <w:autoSpaceDE w:val="0"/>
              <w:autoSpaceDN w:val="0"/>
              <w:adjustRightInd w:val="0"/>
              <w:spacing w:line="300" w:lineRule="auto"/>
              <w:rPr>
                <w:rFonts w:asciiTheme="minorHAnsi" w:hAnsiTheme="minorHAnsi" w:cstheme="minorHAnsi"/>
                <w:sz w:val="20"/>
              </w:rPr>
            </w:pPr>
            <w:r>
              <w:rPr>
                <w:rFonts w:asciiTheme="minorHAnsi" w:hAnsiTheme="minorHAnsi"/>
                <w:color w:val="000000" w:themeColor="text1"/>
                <w:sz w:val="20"/>
              </w:rPr>
              <w:t>YFS Ltd.</w:t>
            </w:r>
            <w:r w:rsidRPr="00121984">
              <w:rPr>
                <w:rFonts w:asciiTheme="minorHAnsi" w:hAnsiTheme="minorHAnsi"/>
                <w:color w:val="000000" w:themeColor="text1"/>
                <w:sz w:val="20"/>
              </w:rPr>
              <w:t> </w:t>
            </w:r>
            <w:r>
              <w:rPr>
                <w:rFonts w:asciiTheme="minorHAnsi" w:hAnsiTheme="minorHAnsi"/>
                <w:color w:val="000000" w:themeColor="text1"/>
                <w:sz w:val="20"/>
              </w:rPr>
              <w:t xml:space="preserve"> </w:t>
            </w:r>
          </w:p>
        </w:tc>
        <w:tc>
          <w:tcPr>
            <w:tcW w:w="1780" w:type="pct"/>
            <w:tcBorders>
              <w:bottom w:val="dotDash" w:sz="4" w:space="0" w:color="808080" w:themeColor="background1" w:themeShade="80"/>
            </w:tcBorders>
          </w:tcPr>
          <w:p w:rsidR="00191F70" w:rsidRPr="00121984" w:rsidRDefault="00984650" w:rsidP="006B2624">
            <w:pPr>
              <w:autoSpaceDE w:val="0"/>
              <w:autoSpaceDN w:val="0"/>
              <w:adjustRightInd w:val="0"/>
              <w:spacing w:line="300" w:lineRule="auto"/>
              <w:rPr>
                <w:rFonts w:asciiTheme="minorHAnsi" w:hAnsiTheme="minorHAnsi"/>
                <w:color w:val="000000" w:themeColor="text1"/>
                <w:sz w:val="20"/>
              </w:rPr>
            </w:pPr>
            <w:r>
              <w:rPr>
                <w:rFonts w:asciiTheme="minorHAnsi" w:hAnsiTheme="minorHAnsi" w:cstheme="minorHAnsi"/>
                <w:sz w:val="20"/>
              </w:rPr>
              <w:t>Natasha Pettit</w:t>
            </w:r>
          </w:p>
        </w:tc>
      </w:tr>
      <w:tr w:rsidR="00191F70" w:rsidRPr="00E76B73" w:rsidTr="00144DBF">
        <w:tc>
          <w:tcPr>
            <w:tcW w:w="3220" w:type="pct"/>
            <w:gridSpan w:val="2"/>
            <w:tcBorders>
              <w:top w:val="dotDash" w:sz="4" w:space="0" w:color="808080" w:themeColor="background1" w:themeShade="80"/>
              <w:left w:val="nil"/>
              <w:bottom w:val="dotDash" w:sz="4" w:space="0" w:color="808080" w:themeColor="background1" w:themeShade="80"/>
              <w:right w:val="nil"/>
            </w:tcBorders>
          </w:tcPr>
          <w:p w:rsidR="00191F70" w:rsidRPr="00121984" w:rsidRDefault="00191F70" w:rsidP="006B2624">
            <w:pPr>
              <w:autoSpaceDE w:val="0"/>
              <w:autoSpaceDN w:val="0"/>
              <w:adjustRightInd w:val="0"/>
              <w:spacing w:line="300" w:lineRule="auto"/>
              <w:rPr>
                <w:rFonts w:asciiTheme="minorHAnsi" w:hAnsiTheme="minorHAnsi"/>
                <w:color w:val="000000" w:themeColor="text1"/>
                <w:sz w:val="20"/>
              </w:rPr>
            </w:pPr>
          </w:p>
        </w:tc>
        <w:tc>
          <w:tcPr>
            <w:tcW w:w="1780" w:type="pct"/>
            <w:tcBorders>
              <w:top w:val="dotDash" w:sz="4" w:space="0" w:color="808080" w:themeColor="background1" w:themeShade="80"/>
              <w:left w:val="nil"/>
              <w:bottom w:val="dotDash" w:sz="4" w:space="0" w:color="808080" w:themeColor="background1" w:themeShade="80"/>
              <w:right w:val="nil"/>
            </w:tcBorders>
          </w:tcPr>
          <w:p w:rsidR="00191F70" w:rsidRPr="00121984" w:rsidRDefault="00191F70" w:rsidP="006B2624">
            <w:pPr>
              <w:autoSpaceDE w:val="0"/>
              <w:autoSpaceDN w:val="0"/>
              <w:adjustRightInd w:val="0"/>
              <w:spacing w:line="300" w:lineRule="auto"/>
              <w:rPr>
                <w:rFonts w:asciiTheme="minorHAnsi" w:hAnsiTheme="minorHAnsi"/>
                <w:color w:val="000000" w:themeColor="text1"/>
                <w:sz w:val="20"/>
              </w:rPr>
            </w:pPr>
          </w:p>
        </w:tc>
      </w:tr>
      <w:tr w:rsidR="00191F70" w:rsidRPr="00E76B73" w:rsidTr="00144DBF">
        <w:tc>
          <w:tcPr>
            <w:tcW w:w="1412" w:type="pct"/>
            <w:tcBorders>
              <w:top w:val="dotDash" w:sz="4" w:space="0" w:color="808080" w:themeColor="background1" w:themeShade="80"/>
            </w:tcBorders>
          </w:tcPr>
          <w:p w:rsidR="00191F70" w:rsidRPr="00C843D9" w:rsidRDefault="00191F70" w:rsidP="006B2624">
            <w:pPr>
              <w:jc w:val="right"/>
              <w:rPr>
                <w:rFonts w:asciiTheme="minorHAnsi" w:hAnsiTheme="minorHAnsi" w:cstheme="minorHAnsi"/>
                <w:b/>
                <w:sz w:val="20"/>
              </w:rPr>
            </w:pPr>
            <w:r w:rsidRPr="00C843D9">
              <w:rPr>
                <w:rFonts w:asciiTheme="minorHAnsi" w:hAnsiTheme="minorHAnsi" w:cstheme="minorHAnsi"/>
                <w:b/>
                <w:sz w:val="20"/>
              </w:rPr>
              <w:t>In attendance from QAILS:</w:t>
            </w:r>
          </w:p>
        </w:tc>
        <w:tc>
          <w:tcPr>
            <w:tcW w:w="3588" w:type="pct"/>
            <w:gridSpan w:val="2"/>
            <w:tcBorders>
              <w:top w:val="dotDash" w:sz="4" w:space="0" w:color="808080" w:themeColor="background1" w:themeShade="80"/>
            </w:tcBorders>
          </w:tcPr>
          <w:p w:rsidR="00191F70" w:rsidRPr="00121984" w:rsidRDefault="00191F70" w:rsidP="006B2624">
            <w:pPr>
              <w:autoSpaceDE w:val="0"/>
              <w:autoSpaceDN w:val="0"/>
              <w:adjustRightInd w:val="0"/>
              <w:spacing w:line="300" w:lineRule="auto"/>
              <w:rPr>
                <w:rFonts w:asciiTheme="minorHAnsi" w:hAnsiTheme="minorHAnsi"/>
                <w:color w:val="000000" w:themeColor="text1"/>
                <w:sz w:val="20"/>
              </w:rPr>
            </w:pPr>
            <w:r>
              <w:rPr>
                <w:rFonts w:asciiTheme="minorHAnsi" w:hAnsiTheme="minorHAnsi"/>
                <w:color w:val="000000" w:themeColor="text1"/>
                <w:sz w:val="20"/>
              </w:rPr>
              <w:t xml:space="preserve">James Farrell, Cathy Baker, Jude Clarkin, Peter Mott, Jordan </w:t>
            </w:r>
            <w:proofErr w:type="spellStart"/>
            <w:r>
              <w:rPr>
                <w:rFonts w:asciiTheme="minorHAnsi" w:hAnsiTheme="minorHAnsi"/>
                <w:color w:val="000000" w:themeColor="text1"/>
                <w:sz w:val="20"/>
              </w:rPr>
              <w:t>Mathas</w:t>
            </w:r>
            <w:proofErr w:type="spellEnd"/>
            <w:r>
              <w:rPr>
                <w:rFonts w:asciiTheme="minorHAnsi" w:hAnsiTheme="minorHAnsi"/>
                <w:color w:val="000000" w:themeColor="text1"/>
                <w:sz w:val="20"/>
              </w:rPr>
              <w:t>-Carleton</w:t>
            </w:r>
          </w:p>
        </w:tc>
      </w:tr>
    </w:tbl>
    <w:p w:rsidR="00191F70" w:rsidRDefault="00191F70" w:rsidP="00104023">
      <w:pPr>
        <w:autoSpaceDE w:val="0"/>
        <w:autoSpaceDN w:val="0"/>
        <w:adjustRightInd w:val="0"/>
        <w:rPr>
          <w:rFonts w:ascii="Arial" w:hAnsi="Arial" w:cs="Arial"/>
          <w:b/>
          <w:sz w:val="28"/>
          <w:szCs w:val="28"/>
        </w:rPr>
      </w:pPr>
    </w:p>
    <w:sectPr w:rsidR="00191F70" w:rsidSect="00F56338">
      <w:headerReference w:type="even" r:id="rId10"/>
      <w:headerReference w:type="default" r:id="rId11"/>
      <w:footerReference w:type="even" r:id="rId12"/>
      <w:footerReference w:type="default" r:id="rId13"/>
      <w:headerReference w:type="first" r:id="rId14"/>
      <w:footerReference w:type="first" r:id="rId15"/>
      <w:pgSz w:w="11906" w:h="16838"/>
      <w:pgMar w:top="567"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899" w:rsidRDefault="00473899" w:rsidP="00CF63BB">
      <w:r>
        <w:separator/>
      </w:r>
    </w:p>
  </w:endnote>
  <w:endnote w:type="continuationSeparator" w:id="0">
    <w:p w:rsidR="00473899" w:rsidRDefault="00473899" w:rsidP="00CF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Condensed">
    <w:altName w:val="Arial Narrow"/>
    <w:charset w:val="00"/>
    <w:family w:val="swiss"/>
    <w:pitch w:val="variable"/>
    <w:sig w:usb0="00000001" w:usb1="00000000"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F3" w:rsidRDefault="00C373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F3" w:rsidRDefault="00C373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F3" w:rsidRDefault="00C37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899" w:rsidRDefault="00473899" w:rsidP="00CF63BB">
      <w:r>
        <w:separator/>
      </w:r>
    </w:p>
  </w:footnote>
  <w:footnote w:type="continuationSeparator" w:id="0">
    <w:p w:rsidR="00473899" w:rsidRDefault="00473899" w:rsidP="00CF6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F3" w:rsidRDefault="00C373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747305"/>
      <w:docPartObj>
        <w:docPartGallery w:val="Watermarks"/>
        <w:docPartUnique/>
      </w:docPartObj>
    </w:sdtPr>
    <w:sdtEndPr/>
    <w:sdtContent>
      <w:p w:rsidR="00C373F3" w:rsidRDefault="00704F71">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F3" w:rsidRDefault="00C373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7288"/>
    <w:multiLevelType w:val="hybridMultilevel"/>
    <w:tmpl w:val="3E220C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1C09BA"/>
    <w:multiLevelType w:val="hybridMultilevel"/>
    <w:tmpl w:val="AA4E010E"/>
    <w:lvl w:ilvl="0" w:tplc="FDE49A2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CD2662D"/>
    <w:multiLevelType w:val="hybridMultilevel"/>
    <w:tmpl w:val="5B8EE180"/>
    <w:lvl w:ilvl="0" w:tplc="FE1E8150">
      <w:numFmt w:val="bullet"/>
      <w:lvlText w:val=""/>
      <w:lvlJc w:val="left"/>
      <w:pPr>
        <w:ind w:left="1800" w:hanging="360"/>
      </w:pPr>
      <w:rPr>
        <w:rFonts w:ascii="Symbol" w:eastAsia="Calibri" w:hAnsi="Symbol" w:cs="Times New Roman"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3" w15:restartNumberingAfterBreak="0">
    <w:nsid w:val="1EF254E9"/>
    <w:multiLevelType w:val="hybridMultilevel"/>
    <w:tmpl w:val="52421188"/>
    <w:lvl w:ilvl="0" w:tplc="0E4610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D154E7"/>
    <w:multiLevelType w:val="hybridMultilevel"/>
    <w:tmpl w:val="B72CC73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427A00CB"/>
    <w:multiLevelType w:val="hybridMultilevel"/>
    <w:tmpl w:val="4F0CCD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AE767B"/>
    <w:multiLevelType w:val="hybridMultilevel"/>
    <w:tmpl w:val="207A4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0"/>
  </w:num>
  <w:num w:numId="6">
    <w:abstractNumId w:val="2"/>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BB"/>
    <w:rsid w:val="000071EF"/>
    <w:rsid w:val="00007259"/>
    <w:rsid w:val="00020C21"/>
    <w:rsid w:val="00033140"/>
    <w:rsid w:val="000441EC"/>
    <w:rsid w:val="00052AB6"/>
    <w:rsid w:val="00056090"/>
    <w:rsid w:val="00056A0E"/>
    <w:rsid w:val="000634F6"/>
    <w:rsid w:val="000768DA"/>
    <w:rsid w:val="00081979"/>
    <w:rsid w:val="000A33C4"/>
    <w:rsid w:val="000B72B0"/>
    <w:rsid w:val="00104023"/>
    <w:rsid w:val="001301D3"/>
    <w:rsid w:val="00144DBF"/>
    <w:rsid w:val="00156247"/>
    <w:rsid w:val="00162406"/>
    <w:rsid w:val="00167523"/>
    <w:rsid w:val="00167E1E"/>
    <w:rsid w:val="00181E7B"/>
    <w:rsid w:val="00191F6C"/>
    <w:rsid w:val="00191F70"/>
    <w:rsid w:val="001C04F0"/>
    <w:rsid w:val="002158BA"/>
    <w:rsid w:val="002239F5"/>
    <w:rsid w:val="00223AE4"/>
    <w:rsid w:val="00246E5B"/>
    <w:rsid w:val="00280005"/>
    <w:rsid w:val="00295EC9"/>
    <w:rsid w:val="002C6B5E"/>
    <w:rsid w:val="002D0E51"/>
    <w:rsid w:val="003065B0"/>
    <w:rsid w:val="0031238D"/>
    <w:rsid w:val="00321BE3"/>
    <w:rsid w:val="00341B9E"/>
    <w:rsid w:val="003B55EC"/>
    <w:rsid w:val="003F4D7A"/>
    <w:rsid w:val="004404CA"/>
    <w:rsid w:val="00473899"/>
    <w:rsid w:val="004A34E6"/>
    <w:rsid w:val="004E16AD"/>
    <w:rsid w:val="004F1108"/>
    <w:rsid w:val="00511A27"/>
    <w:rsid w:val="005142D3"/>
    <w:rsid w:val="005432CD"/>
    <w:rsid w:val="00547E53"/>
    <w:rsid w:val="00560BB4"/>
    <w:rsid w:val="005C3A85"/>
    <w:rsid w:val="005E563C"/>
    <w:rsid w:val="006038BE"/>
    <w:rsid w:val="00605C73"/>
    <w:rsid w:val="00664CC6"/>
    <w:rsid w:val="006673E9"/>
    <w:rsid w:val="006707AE"/>
    <w:rsid w:val="006A00A4"/>
    <w:rsid w:val="006D1495"/>
    <w:rsid w:val="006D41E5"/>
    <w:rsid w:val="006D4FBC"/>
    <w:rsid w:val="006F02F6"/>
    <w:rsid w:val="00704F71"/>
    <w:rsid w:val="00705ABF"/>
    <w:rsid w:val="00725079"/>
    <w:rsid w:val="00747C89"/>
    <w:rsid w:val="00770013"/>
    <w:rsid w:val="00786EE1"/>
    <w:rsid w:val="00787C9C"/>
    <w:rsid w:val="007B2077"/>
    <w:rsid w:val="007D2FCE"/>
    <w:rsid w:val="007E6EC5"/>
    <w:rsid w:val="007E7F78"/>
    <w:rsid w:val="007F2FB9"/>
    <w:rsid w:val="00807C5F"/>
    <w:rsid w:val="00897465"/>
    <w:rsid w:val="008B7CC8"/>
    <w:rsid w:val="008C0A03"/>
    <w:rsid w:val="008C487B"/>
    <w:rsid w:val="008F1C9D"/>
    <w:rsid w:val="00922F8F"/>
    <w:rsid w:val="00935993"/>
    <w:rsid w:val="00984650"/>
    <w:rsid w:val="0099407F"/>
    <w:rsid w:val="009F20DB"/>
    <w:rsid w:val="00A00FCA"/>
    <w:rsid w:val="00A21629"/>
    <w:rsid w:val="00A30D7B"/>
    <w:rsid w:val="00A91ADF"/>
    <w:rsid w:val="00A94A76"/>
    <w:rsid w:val="00AF4D97"/>
    <w:rsid w:val="00B00D9B"/>
    <w:rsid w:val="00B45102"/>
    <w:rsid w:val="00B529B1"/>
    <w:rsid w:val="00B64672"/>
    <w:rsid w:val="00BB7CAE"/>
    <w:rsid w:val="00BC661F"/>
    <w:rsid w:val="00BD1ECF"/>
    <w:rsid w:val="00BF5CCA"/>
    <w:rsid w:val="00C2133F"/>
    <w:rsid w:val="00C373F3"/>
    <w:rsid w:val="00C51583"/>
    <w:rsid w:val="00C52F63"/>
    <w:rsid w:val="00C709D2"/>
    <w:rsid w:val="00CE1CAF"/>
    <w:rsid w:val="00CF63BB"/>
    <w:rsid w:val="00CF70A4"/>
    <w:rsid w:val="00D0369A"/>
    <w:rsid w:val="00D52D40"/>
    <w:rsid w:val="00D540D6"/>
    <w:rsid w:val="00D87EA6"/>
    <w:rsid w:val="00E14C8D"/>
    <w:rsid w:val="00E55900"/>
    <w:rsid w:val="00E6404B"/>
    <w:rsid w:val="00EE61AA"/>
    <w:rsid w:val="00F04A73"/>
    <w:rsid w:val="00F0787C"/>
    <w:rsid w:val="00F21745"/>
    <w:rsid w:val="00F241CE"/>
    <w:rsid w:val="00F257D8"/>
    <w:rsid w:val="00F56338"/>
    <w:rsid w:val="00F87731"/>
    <w:rsid w:val="00FB4C0D"/>
    <w:rsid w:val="00FE43B5"/>
    <w:rsid w:val="00FF04A7"/>
    <w:rsid w:val="00FF56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51A3F7E2-7ACF-4903-A4E2-6EEB7B33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3BB"/>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3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F63BB"/>
    <w:pPr>
      <w:tabs>
        <w:tab w:val="center" w:pos="4513"/>
        <w:tab w:val="right" w:pos="9026"/>
      </w:tabs>
    </w:pPr>
  </w:style>
  <w:style w:type="character" w:customStyle="1" w:styleId="HeaderChar">
    <w:name w:val="Header Char"/>
    <w:basedOn w:val="DefaultParagraphFont"/>
    <w:link w:val="Header"/>
    <w:uiPriority w:val="99"/>
    <w:rsid w:val="00CF63BB"/>
    <w:rPr>
      <w:rFonts w:eastAsia="Times New Roman" w:cs="Times New Roman"/>
      <w:szCs w:val="20"/>
    </w:rPr>
  </w:style>
  <w:style w:type="paragraph" w:styleId="Footer">
    <w:name w:val="footer"/>
    <w:basedOn w:val="Normal"/>
    <w:link w:val="FooterChar"/>
    <w:uiPriority w:val="99"/>
    <w:unhideWhenUsed/>
    <w:rsid w:val="00CF63BB"/>
    <w:pPr>
      <w:tabs>
        <w:tab w:val="center" w:pos="4513"/>
        <w:tab w:val="right" w:pos="9026"/>
      </w:tabs>
    </w:pPr>
  </w:style>
  <w:style w:type="character" w:customStyle="1" w:styleId="FooterChar">
    <w:name w:val="Footer Char"/>
    <w:basedOn w:val="DefaultParagraphFont"/>
    <w:link w:val="Footer"/>
    <w:uiPriority w:val="99"/>
    <w:rsid w:val="00CF63BB"/>
    <w:rPr>
      <w:rFonts w:eastAsia="Times New Roman" w:cs="Times New Roman"/>
      <w:szCs w:val="20"/>
    </w:rPr>
  </w:style>
  <w:style w:type="paragraph" w:styleId="BalloonText">
    <w:name w:val="Balloon Text"/>
    <w:basedOn w:val="Normal"/>
    <w:link w:val="BalloonTextChar"/>
    <w:uiPriority w:val="99"/>
    <w:semiHidden/>
    <w:unhideWhenUsed/>
    <w:rsid w:val="00CF63BB"/>
    <w:rPr>
      <w:rFonts w:ascii="Tahoma" w:hAnsi="Tahoma" w:cs="Tahoma"/>
      <w:sz w:val="16"/>
      <w:szCs w:val="16"/>
    </w:rPr>
  </w:style>
  <w:style w:type="character" w:customStyle="1" w:styleId="BalloonTextChar">
    <w:name w:val="Balloon Text Char"/>
    <w:basedOn w:val="DefaultParagraphFont"/>
    <w:link w:val="BalloonText"/>
    <w:uiPriority w:val="99"/>
    <w:semiHidden/>
    <w:rsid w:val="00CF63BB"/>
    <w:rPr>
      <w:rFonts w:ascii="Tahoma" w:eastAsia="Times New Roman" w:hAnsi="Tahoma" w:cs="Tahoma"/>
      <w:sz w:val="16"/>
      <w:szCs w:val="16"/>
    </w:rPr>
  </w:style>
  <w:style w:type="character" w:styleId="Hyperlink">
    <w:name w:val="Hyperlink"/>
    <w:basedOn w:val="DefaultParagraphFont"/>
    <w:unhideWhenUsed/>
    <w:rsid w:val="00A00FCA"/>
    <w:rPr>
      <w:color w:val="0000FF"/>
      <w:u w:val="single"/>
    </w:rPr>
  </w:style>
  <w:style w:type="paragraph" w:styleId="ListParagraph">
    <w:name w:val="List Paragraph"/>
    <w:basedOn w:val="Normal"/>
    <w:uiPriority w:val="34"/>
    <w:qFormat/>
    <w:rsid w:val="00E55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9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ails.org.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906B0-96D0-43CD-99B3-43C146D3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AGENDA FOR FRIDAY 5 DECEMBER 2008</vt:lpstr>
    </vt:vector>
  </TitlesOfParts>
  <Company/>
  <LinksUpToDate>false</LinksUpToDate>
  <CharactersWithSpaces>7344</CharactersWithSpaces>
  <SharedDoc>false</SharedDoc>
  <HLinks>
    <vt:vector size="6" baseType="variant">
      <vt:variant>
        <vt:i4>7471118</vt:i4>
      </vt:variant>
      <vt:variant>
        <vt:i4>0</vt:i4>
      </vt:variant>
      <vt:variant>
        <vt:i4>0</vt:i4>
      </vt:variant>
      <vt:variant>
        <vt:i4>5</vt:i4>
      </vt:variant>
      <vt:variant>
        <vt:lpwstr>mailto:qails@clc.net.au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FRIDAY 5 DECEMBER 2008</dc:title>
  <dc:creator>Lyn Giles</dc:creator>
  <cp:lastModifiedBy>Director</cp:lastModifiedBy>
  <cp:revision>6</cp:revision>
  <cp:lastPrinted>2013-09-27T01:08:00Z</cp:lastPrinted>
  <dcterms:created xsi:type="dcterms:W3CDTF">2015-10-26T03:00:00Z</dcterms:created>
  <dcterms:modified xsi:type="dcterms:W3CDTF">2015-10-29T05:17:00Z</dcterms:modified>
</cp:coreProperties>
</file>