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E56D" w14:textId="38519E80" w:rsidR="008A48CF" w:rsidRPr="002B6056" w:rsidRDefault="00554BFC">
      <w:pPr>
        <w:spacing w:before="7"/>
        <w:rPr>
          <w:rFonts w:ascii="Helvetica" w:eastAsia="Times New Roman" w:hAnsi="Helvetica" w:cs="Times New Roman"/>
          <w:sz w:val="7"/>
          <w:szCs w:val="7"/>
        </w:rPr>
      </w:pPr>
      <w:r>
        <w:rPr>
          <w:rFonts w:ascii="Helvetica" w:eastAsia="Times New Roman" w:hAnsi="Helvetica" w:cs="Times New Roman"/>
          <w:sz w:val="7"/>
          <w:szCs w:val="7"/>
        </w:rPr>
        <w:t>5</w:t>
      </w:r>
      <w:r w:rsidR="002B6056" w:rsidRPr="002B6056">
        <w:rPr>
          <w:rFonts w:ascii="Helvetica" w:eastAsia="Times New Roman" w:hAnsi="Helvetica" w:cs="Times New Roman"/>
          <w:sz w:val="7"/>
          <w:szCs w:val="7"/>
        </w:rPr>
        <w:tab/>
      </w:r>
    </w:p>
    <w:p w14:paraId="2319E56E" w14:textId="77777777" w:rsidR="008A48CF" w:rsidRPr="002B6056" w:rsidRDefault="00B142E6">
      <w:pPr>
        <w:spacing w:line="200" w:lineRule="atLeast"/>
        <w:ind w:left="2678"/>
        <w:rPr>
          <w:rFonts w:ascii="Helvetica" w:eastAsia="Times New Roman" w:hAnsi="Helvetica" w:cs="Times New Roman"/>
          <w:sz w:val="20"/>
          <w:szCs w:val="20"/>
        </w:rPr>
      </w:pPr>
      <w:r w:rsidRPr="002B6056">
        <w:rPr>
          <w:rFonts w:ascii="Helvetica" w:eastAsia="Times New Roman" w:hAnsi="Helvetica" w:cs="Times New Roman"/>
          <w:noProof/>
          <w:sz w:val="20"/>
          <w:szCs w:val="20"/>
          <w:lang w:val="en-AU" w:eastAsia="en-AU"/>
        </w:rPr>
        <w:drawing>
          <wp:inline distT="0" distB="0" distL="0" distR="0" wp14:anchorId="2319E5A1" wp14:editId="2319E5A2">
            <wp:extent cx="2571653" cy="1170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653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E56F" w14:textId="77777777" w:rsidR="008A48CF" w:rsidRPr="002B6056" w:rsidRDefault="008A48CF">
      <w:pPr>
        <w:spacing w:before="11"/>
        <w:rPr>
          <w:rFonts w:ascii="Helvetica" w:eastAsia="Times New Roman" w:hAnsi="Helvetica" w:cs="Times New Roman"/>
          <w:sz w:val="8"/>
          <w:szCs w:val="8"/>
        </w:rPr>
      </w:pPr>
    </w:p>
    <w:p w14:paraId="2319E570" w14:textId="6A97E8B6" w:rsidR="008A48CF" w:rsidRPr="002B6056" w:rsidRDefault="00B16E52">
      <w:pPr>
        <w:spacing w:line="200" w:lineRule="atLeast"/>
        <w:ind w:left="118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319E5A5" wp14:editId="7C7333D2">
                <wp:extent cx="5828665" cy="735965"/>
                <wp:effectExtent l="1905" t="8255" r="8255" b="825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665" cy="735965"/>
                          <a:chOff x="0" y="0"/>
                          <a:chExt cx="9179" cy="1159"/>
                        </a:xfrm>
                      </wpg:grpSpPr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9148" cy="320"/>
                            <a:chOff x="15" y="11"/>
                            <a:chExt cx="9148" cy="320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9148" cy="32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48"/>
                                <a:gd name="T2" fmla="+- 0 330 11"/>
                                <a:gd name="T3" fmla="*/ 330 h 320"/>
                                <a:gd name="T4" fmla="+- 0 9163 15"/>
                                <a:gd name="T5" fmla="*/ T4 w 9148"/>
                                <a:gd name="T6" fmla="+- 0 330 11"/>
                                <a:gd name="T7" fmla="*/ 330 h 320"/>
                                <a:gd name="T8" fmla="+- 0 9163 15"/>
                                <a:gd name="T9" fmla="*/ T8 w 9148"/>
                                <a:gd name="T10" fmla="+- 0 11 11"/>
                                <a:gd name="T11" fmla="*/ 11 h 320"/>
                                <a:gd name="T12" fmla="+- 0 15 15"/>
                                <a:gd name="T13" fmla="*/ T12 w 9148"/>
                                <a:gd name="T14" fmla="+- 0 11 11"/>
                                <a:gd name="T15" fmla="*/ 11 h 320"/>
                                <a:gd name="T16" fmla="+- 0 15 15"/>
                                <a:gd name="T17" fmla="*/ T16 w 9148"/>
                                <a:gd name="T18" fmla="+- 0 330 11"/>
                                <a:gd name="T19" fmla="*/ 330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8" h="320">
                                  <a:moveTo>
                                    <a:pt x="0" y="319"/>
                                  </a:moveTo>
                                  <a:lnTo>
                                    <a:pt x="9148" y="319"/>
                                  </a:lnTo>
                                  <a:lnTo>
                                    <a:pt x="9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68" cy="2"/>
                            <a:chOff x="6" y="6"/>
                            <a:chExt cx="9168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6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68"/>
                                <a:gd name="T2" fmla="+- 0 9173 6"/>
                                <a:gd name="T3" fmla="*/ T2 w 9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8">
                                  <a:moveTo>
                                    <a:pt x="0" y="0"/>
                                  </a:moveTo>
                                  <a:lnTo>
                                    <a:pt x="91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38"/>
                            <a:chOff x="11" y="11"/>
                            <a:chExt cx="2" cy="1138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3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38"/>
                                <a:gd name="T2" fmla="+- 0 1148 11"/>
                                <a:gd name="T3" fmla="*/ 1148 h 1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8">
                                  <a:moveTo>
                                    <a:pt x="0" y="0"/>
                                  </a:moveTo>
                                  <a:lnTo>
                                    <a:pt x="0" y="11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9168" y="11"/>
                            <a:ext cx="2" cy="1138"/>
                            <a:chOff x="9168" y="11"/>
                            <a:chExt cx="2" cy="1138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9168" y="11"/>
                              <a:ext cx="2" cy="113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38"/>
                                <a:gd name="T2" fmla="+- 0 1148 11"/>
                                <a:gd name="T3" fmla="*/ 1148 h 1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8">
                                  <a:moveTo>
                                    <a:pt x="0" y="0"/>
                                  </a:moveTo>
                                  <a:lnTo>
                                    <a:pt x="0" y="11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5" y="330"/>
                            <a:ext cx="9148" cy="399"/>
                            <a:chOff x="15" y="330"/>
                            <a:chExt cx="9148" cy="399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330"/>
                              <a:ext cx="9148" cy="39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48"/>
                                <a:gd name="T2" fmla="+- 0 728 330"/>
                                <a:gd name="T3" fmla="*/ 728 h 399"/>
                                <a:gd name="T4" fmla="+- 0 9163 15"/>
                                <a:gd name="T5" fmla="*/ T4 w 9148"/>
                                <a:gd name="T6" fmla="+- 0 728 330"/>
                                <a:gd name="T7" fmla="*/ 728 h 399"/>
                                <a:gd name="T8" fmla="+- 0 9163 15"/>
                                <a:gd name="T9" fmla="*/ T8 w 9148"/>
                                <a:gd name="T10" fmla="+- 0 330 330"/>
                                <a:gd name="T11" fmla="*/ 330 h 399"/>
                                <a:gd name="T12" fmla="+- 0 15 15"/>
                                <a:gd name="T13" fmla="*/ T12 w 9148"/>
                                <a:gd name="T14" fmla="+- 0 330 330"/>
                                <a:gd name="T15" fmla="*/ 330 h 399"/>
                                <a:gd name="T16" fmla="+- 0 15 15"/>
                                <a:gd name="T17" fmla="*/ T16 w 9148"/>
                                <a:gd name="T18" fmla="+- 0 728 330"/>
                                <a:gd name="T19" fmla="*/ 728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8" h="399">
                                  <a:moveTo>
                                    <a:pt x="0" y="398"/>
                                  </a:moveTo>
                                  <a:lnTo>
                                    <a:pt x="9148" y="398"/>
                                  </a:lnTo>
                                  <a:lnTo>
                                    <a:pt x="9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5" y="728"/>
                            <a:ext cx="9148" cy="420"/>
                            <a:chOff x="15" y="728"/>
                            <a:chExt cx="9148" cy="42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5" y="728"/>
                              <a:ext cx="9148" cy="42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48"/>
                                <a:gd name="T2" fmla="+- 0 1148 728"/>
                                <a:gd name="T3" fmla="*/ 1148 h 420"/>
                                <a:gd name="T4" fmla="+- 0 9163 15"/>
                                <a:gd name="T5" fmla="*/ T4 w 9148"/>
                                <a:gd name="T6" fmla="+- 0 1148 728"/>
                                <a:gd name="T7" fmla="*/ 1148 h 420"/>
                                <a:gd name="T8" fmla="+- 0 9163 15"/>
                                <a:gd name="T9" fmla="*/ T8 w 9148"/>
                                <a:gd name="T10" fmla="+- 0 728 728"/>
                                <a:gd name="T11" fmla="*/ 728 h 420"/>
                                <a:gd name="T12" fmla="+- 0 15 15"/>
                                <a:gd name="T13" fmla="*/ T12 w 9148"/>
                                <a:gd name="T14" fmla="+- 0 728 728"/>
                                <a:gd name="T15" fmla="*/ 728 h 420"/>
                                <a:gd name="T16" fmla="+- 0 15 15"/>
                                <a:gd name="T17" fmla="*/ T16 w 9148"/>
                                <a:gd name="T18" fmla="+- 0 1148 728"/>
                                <a:gd name="T19" fmla="*/ 1148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8" h="420">
                                  <a:moveTo>
                                    <a:pt x="0" y="420"/>
                                  </a:moveTo>
                                  <a:lnTo>
                                    <a:pt x="9148" y="420"/>
                                  </a:lnTo>
                                  <a:lnTo>
                                    <a:pt x="9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6" y="1153"/>
                            <a:ext cx="9168" cy="2"/>
                            <a:chOff x="6" y="1153"/>
                            <a:chExt cx="9168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6" y="1153"/>
                              <a:ext cx="916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68"/>
                                <a:gd name="T2" fmla="+- 0 9173 6"/>
                                <a:gd name="T3" fmla="*/ T2 w 9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8">
                                  <a:moveTo>
                                    <a:pt x="0" y="0"/>
                                  </a:moveTo>
                                  <a:lnTo>
                                    <a:pt x="91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51"/>
                              <a:ext cx="1321" cy="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9E5B3" w14:textId="77777777" w:rsidR="00882661" w:rsidRDefault="00882661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Position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Title:</w:t>
                                </w:r>
                              </w:p>
                              <w:p w14:paraId="2319E5B4" w14:textId="46065F7F" w:rsidR="00882661" w:rsidRDefault="00882661">
                                <w:pPr>
                                  <w:spacing w:before="1" w:line="400" w:lineRule="atLeast"/>
                                  <w:ind w:right="25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Reports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to: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Date:</w:t>
                                </w:r>
                                <w:r w:rsidR="00A73E11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ab/>
                                </w:r>
                                <w:r w:rsidR="00A73E11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0" y="51"/>
                              <a:ext cx="6287" cy="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97CC7" w14:textId="77777777" w:rsidR="00A73E11" w:rsidRDefault="00882661" w:rsidP="00A73E11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Senior Lawyer</w:t>
                                </w:r>
                                <w:r w:rsidR="00A73E11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 w:rsidR="00A73E11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Casework) </w:t>
                                </w:r>
                                <w:r w:rsidR="00B26BE0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Community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and Health Justice Partnerships</w:t>
                                </w:r>
                              </w:p>
                              <w:p w14:paraId="2319E5B6" w14:textId="3E70A93E" w:rsidR="00882661" w:rsidRPr="00A73E11" w:rsidRDefault="00882661" w:rsidP="00A73E11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Managing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B26BE0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Lawyer, Community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and Health Justice Partnerships</w:t>
                                </w:r>
                              </w:p>
                              <w:p w14:paraId="2319E5B7" w14:textId="053E8253" w:rsidR="00882661" w:rsidRDefault="00542E01">
                                <w:pPr>
                                  <w:spacing w:before="1" w:line="400" w:lineRule="atLeas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November</w:t>
                                </w:r>
                                <w:r w:rsidR="00A73E11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="00882661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202</w:t>
                                </w:r>
                                <w:r w:rsidR="00A73E11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19E5A5" id="Group 2" o:spid="_x0000_s1026" style="width:458.95pt;height:57.95pt;mso-position-horizontal-relative:char;mso-position-vertical-relative:line" coordsize="9179,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SrxgcAAIc0AAAOAAAAZHJzL2Uyb0RvYy54bWzsW+2O2kYU/V+p7zDyz1YJGBZ2QWGjNMlG&#10;ldI2UugDeI3BqMbj2t6F7dP33Pny2HjCLsW7UUU2AoPvjO/XnDlzZ3jzdrdJ2H2UF2uezjz/dd9j&#10;URryxTpdzbw/5zevrjxWlEG6CBKeRjPvISq8t9c//vBmm02jAY95sohyhk7SYrrNZl5cltm01yvC&#10;ONoExWueRSluLnm+CUp8zFe9RR5s0fsm6Q36/XFvy/NFlvMwKgp8+0He9K5F/8tlFJZ/LJdFVLJk&#10;5kG3Urzm4vWWXnvXb4LpKg+yeB0qNYIjtNgE6xQPNV19CMqA3eXrva426zDnBV+Wr0O+6fHlch1G&#10;wgZY4/cb1nzK+V0mbFlNt6vMuAmubfjp6G7D3++/5Gy9mHkjj6XBBiEST2UDcs02W00h8SnPvmZf&#10;cmkfLj/z8K8Ct3vN+/R5JYXZ7fY3vkB3wV3JhWt2y3xDXcBothMReDARiHYlC/Hl6GpwNR5DlRD3&#10;LoejCa5FiMIYcdxrFsYfVcOJfzmRrXx/NKE2vWAqnyi0VFpJk8QHY52yf1y337/s2gE+zISVvi8t&#10;1C6Y+BcYM2T/cKDy0xjfaGKb32jktB7DrKgyqfhvmfQ1DrJIJGhBeaI8eak9eZNHEQ1d5l9JZwop&#10;nUqFnUfWnW1WTAuk28EManjD6UDji2Aa3hXlp4iLPAzuPxelSK7VAlciuxdqDMyBFctNAij4+RXr&#10;M3+E/zJMKyPia5GfemzeZ1smIqc61P0MtJDoZzhEXyreVUdDLYOOSCJmJvKV0IUWEh1N/PGwRSVk&#10;lNSaVLpwqIREt0xrVwkhNB05VUKaWh05VMKoND3Nrxwq+Q13+y1egt+qnny/3Ut+3d/tcbP9PfcH&#10;Lp3qHscT9yNHGWisc+pUd3i7TrbD5/7YpVPd5e2x822X14KHgWBSPYh19oe7VKU/rlhAE3dfAHbG&#10;C0LcORwPNJoPaQCgC0jRWHEIS1CbC/Q8KAxNqWfp2IPSPgInxMVQPCwOnwpxPR0IxWUzZXAOftBk&#10;BrnHwAxu5WjPgpL8RPbSJdvOPInPsYRnurHh99GcC5GymqGGCIP0V3U/SW052RE0rES1gH7PRIdG&#10;UEwHMEDf1u9SDGMInT1GZv+BYcKLSKpLdoo4G9vJZRZuFjxZL27WSUImF/nq9n2Ss/sABOvDDf0p&#10;s2tiiUiZlFMz+Rj6BjOzhHqai4vpLV88APZzLlkaWCUuYp7/47EtGNrMK/6+C/LIY8mvKSYuuOWC&#10;KJ34cDG6xGzJcvvOrX0nSEN0NfNKDylOl+9LSQPvsny9ivEkXyR9yt+BsCzXNDMI/aRW6gPmTnGl&#10;aM436ARGqk2n5PTR5EvEF0/Fp4AyCP9Y5m01F44VmRB8DoHUPKombhOJWgOEvp1EPQONADhID1Y0&#10;QlhHqQKycTIaUfOEw3HGD/Wh8AQKMWYqNNWUbk9oikDA+cg7gul2AgGaO9zvqDahyflMdgS1jwd8&#10;jSTfxnuJyTVZwgszpxwHsVDfDa36YW5gHUvo14ISJ6HWQWwzCEUgS2h/ORyPhSo1OKuhXl/8a0M9&#10;LN/ShYhnHAWLj+q6DNaJvIZG/3cYJGZXw0HBIrrEQeKJAEJN1vSABjGkNZXvD9UQM0jYaFBhYaMJ&#10;ovViWEg6NsHwglLu1GDYcIbDe8YVR8NhO51usukqWi5A9LFabiHmNiIKkRhCMvLQ/QhMlOQKVJho&#10;gcA3wqd2Dqxka3xZtjmWdoJtCvWPx0SpEzrRxPyMiTNPkcbnpoa0SK1hosiqLjERa3PQwCeh4l6T&#10;7xMXMdCbuKgql6cliXvuOCOjKg+ckZFQ+cwWT7Fo9lFzs5FRlFC6BEZVQkaVTK679KiWJRdRhJ8I&#10;JTDX65Vzs00FjHutDE9q7kE8w/KZ1GxCo7Dy5JRRlvwO+9B443jWeKI6/OXgiirtMuYVtbRZI4mg&#10;EK+jXwnVy8KOqjdcYurCjyzEO3SyC8NOneplYYdOdln4sZV4Kh+3OIpWCcY+kmn1VHfFeJdattvd&#10;anVWj3eEsFaQr8UQI+KItci5IO8oyGOwuldIw4lY+MPl7roRbaKCJVeiusKu37sqyBvd9IPOBflT&#10;F+R9DHubWzzX/j4GvItbXLg2+E2bNm6hWpnZ9CW4BWalBrcQRnZELYw79ulZ0xkvTi1EtckoXNEG&#10;m1uoipQJfyXVFblwaWWzC7dWndEL+Im1+KpGL0gmZi2+6o5euNSy6YVbrc7ohSuINX5Rj+KZYOhy&#10;7bGlV3vHn5LQTTAqKDpIMCpRPd/r944Ixv4DzwTj5AQDMGkTjM53uuTGNc47iicF02p2pGovFS/a&#10;N/2rFja9qLV5UXKxv/Hf4b5/5QyH+4wrjqYW563/6tz14dNV563/7/8EFPH8zo8R03kuiadzGpq/&#10;8B0TB/+sRQYrd/haA7k6UMxS/j7GMcboXZ7zLZ28wGExuXFrNZVb5487ZzwAeQeajtTJXQ0U/nCA&#10;Ohjh7ESWCS2oyHJ50JjRxcyjUzCCOugTQxDVIsQoaudOal9AsOWMSLm73and/yeemoNT5Yk5XMjT&#10;criQJ+VwccKt0OfJEXMuwuRI81jE8+TIYDCC+1qSZDy4wiLrxZJE/LRD7S8/+YQlLHqeXKlKGOp0&#10;JX7tIoi7+mUO/ZzG/iykqt8PXf8LAAD//wMAUEsDBBQABgAIAAAAIQBN2eTz3AAAAAUBAAAPAAAA&#10;ZHJzL2Rvd25yZXYueG1sTI9BS8NAEIXvgv9hGcGb3axSNWk2pRT1VARbQXqbZqdJaHY3ZLdJ+u8d&#10;vejlwfAe732TLyfbioH60HinQc0SEORKbxpXafjcvd49gwgRncHWO9JwoQDL4voqx8z40X3QsI2V&#10;4BIXMtRQx9hlUoayJoth5jty7B19bzHy2VfS9DhyuW3lfZI8SouN44UaO1rXVJ62Z6vhbcRx9aBe&#10;hs3puL7sd/P3r40irW9vptUCRKQp/oXhB5/RoWCmgz87E0SrgR+Jv8peqp5SEAcOqXkKssjlf/ri&#10;GwAA//8DAFBLAQItABQABgAIAAAAIQC2gziS/gAAAOEBAAATAAAAAAAAAAAAAAAAAAAAAABbQ29u&#10;dGVudF9UeXBlc10ueG1sUEsBAi0AFAAGAAgAAAAhADj9If/WAAAAlAEAAAsAAAAAAAAAAAAAAAAA&#10;LwEAAF9yZWxzLy5yZWxzUEsBAi0AFAAGAAgAAAAhAOHbNKvGBwAAhzQAAA4AAAAAAAAAAAAAAAAA&#10;LgIAAGRycy9lMm9Eb2MueG1sUEsBAi0AFAAGAAgAAAAhAE3Z5PPcAAAABQEAAA8AAAAAAAAAAAAA&#10;AAAAIAoAAGRycy9kb3ducmV2LnhtbFBLBQYAAAAABAAEAPMAAAApCwAAAAA=&#10;">
                <v:group id="Group 17" o:spid="_x0000_s1027" style="position:absolute;left:15;top:11;width:9148;height:320" coordorigin="15,11" coordsize="914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28" style="position:absolute;left:15;top:11;width:9148;height:320;visibility:visible;mso-wrap-style:square;v-text-anchor:top" coordsize="914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btzwgAAANoAAAAPAAAAZHJzL2Rvd25yZXYueG1sRI9Bi8Iw&#10;FITvC/6H8ARva+oe3G01ighlvVrXg7dn82yrzUttoq3/3iwIHoeZ+YaZL3tTizu1rrKsYDKOQBDn&#10;VldcKPjbpZ8/IJxH1lhbJgUPcrBcDD7mmGjb8ZbumS9EgLBLUEHpfZNI6fKSDLqxbYiDd7KtQR9k&#10;W0jdYhfgppZfUTSVBisOCyU2tC4pv2Q3o2Cf9lk6PR8zOsSn9bU7xL87Gys1GvarGQhPvX+HX+2N&#10;VvAN/1fCDZCLJwAAAP//AwBQSwECLQAUAAYACAAAACEA2+H2y+4AAACFAQAAEwAAAAAAAAAAAAAA&#10;AAAAAAAAW0NvbnRlbnRfVHlwZXNdLnhtbFBLAQItABQABgAIAAAAIQBa9CxbvwAAABUBAAALAAAA&#10;AAAAAAAAAAAAAB8BAABfcmVscy8ucmVsc1BLAQItABQABgAIAAAAIQD7vbtzwgAAANoAAAAPAAAA&#10;AAAAAAAAAAAAAAcCAABkcnMvZG93bnJldi54bWxQSwUGAAAAAAMAAwC3AAAA9gIAAAAA&#10;" path="m,319r9148,l9148,,,,,319xe" fillcolor="#dfdfdf" stroked="f">
                    <v:path arrowok="t" o:connecttype="custom" o:connectlocs="0,330;9148,330;9148,11;0,11;0,330" o:connectangles="0,0,0,0,0"/>
                  </v:shape>
                </v:group>
                <v:group id="Group 15" o:spid="_x0000_s1029" style="position:absolute;left:6;top:6;width:9168;height:2" coordorigin="6,6" coordsize="9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30" style="position:absolute;left:6;top:6;width:9168;height:2;visibility:visible;mso-wrap-style:square;v-text-anchor:top" coordsize="9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3/LxAAAANoAAAAPAAAAZHJzL2Rvd25yZXYueG1sRI9Ba8JA&#10;FITvBf/D8gRvumlLRaMbUWmhx2oV8fbIvmRjs2/T7Kppf71bEHocZuYbZr7obC0u1PrKsYLHUQKC&#10;OHe64lLB7vNtOAHhA7LG2jEp+CEPi6z3MMdUuytv6LINpYgQ9ikqMCE0qZQ+N2TRj1xDHL3CtRZD&#10;lG0pdYvXCLe1fEqSsbRYcVww2NDaUP61PVsFz6vl677Ifz9Wu/Fp+m3Ny/qQHJUa9LvlDESgLvyH&#10;7+13rWAKf1fiDZDZDQAA//8DAFBLAQItABQABgAIAAAAIQDb4fbL7gAAAIUBAAATAAAAAAAAAAAA&#10;AAAAAAAAAABbQ29udGVudF9UeXBlc10ueG1sUEsBAi0AFAAGAAgAAAAhAFr0LFu/AAAAFQEAAAsA&#10;AAAAAAAAAAAAAAAAHwEAAF9yZWxzLy5yZWxzUEsBAi0AFAAGAAgAAAAhAFPzf8vEAAAA2gAAAA8A&#10;AAAAAAAAAAAAAAAABwIAAGRycy9kb3ducmV2LnhtbFBLBQYAAAAAAwADALcAAAD4AgAAAAA=&#10;" path="m,l9167,e" filled="f" strokeweight=".58pt">
                    <v:path arrowok="t" o:connecttype="custom" o:connectlocs="0,0;9167,0" o:connectangles="0,0"/>
                  </v:shape>
                </v:group>
                <v:group id="Group 13" o:spid="_x0000_s1031" style="position:absolute;left:11;top:11;width:2;height:1138" coordorigin="11,11" coordsize="2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2" style="position:absolute;left:11;top:11;width:2;height:1138;visibility:visible;mso-wrap-style:square;v-text-anchor:top" coordsize="2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+nwwAAANsAAAAPAAAAZHJzL2Rvd25yZXYueG1sRE9Na8JA&#10;EL0L/odlhF5ENxEqJbqGItgWeqlpe8htmh2zabOzIbtq/PduQfA2j/c563ywrThR7xvHCtJ5AoK4&#10;crrhWsHX5272BMIHZI2tY1JwIQ/5ZjxaY6bdmfd0KkItYgj7DBWYELpMSl8ZsujnriOO3MH1FkOE&#10;fS11j+cYblu5SJKltNhwbDDY0dZQ9VccrYKEHqviWL6a6bIo/fvP98vh43eh1MNkeF6BCDSEu/jm&#10;ftNxfgr/v8QD5OYKAAD//wMAUEsBAi0AFAAGAAgAAAAhANvh9svuAAAAhQEAABMAAAAAAAAAAAAA&#10;AAAAAAAAAFtDb250ZW50X1R5cGVzXS54bWxQSwECLQAUAAYACAAAACEAWvQsW78AAAAVAQAACwAA&#10;AAAAAAAAAAAAAAAfAQAAX3JlbHMvLnJlbHNQSwECLQAUAAYACAAAACEAkml/p8MAAADbAAAADwAA&#10;AAAAAAAAAAAAAAAHAgAAZHJzL2Rvd25yZXYueG1sUEsFBgAAAAADAAMAtwAAAPcCAAAAAA==&#10;" path="m,l,1137e" filled="f" strokeweight=".58pt">
                    <v:path arrowok="t" o:connecttype="custom" o:connectlocs="0,11;0,1148" o:connectangles="0,0"/>
                  </v:shape>
                </v:group>
                <v:group id="Group 11" o:spid="_x0000_s1033" style="position:absolute;left:9168;top:11;width:2;height:1138" coordorigin="9168,11" coordsize="2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4" style="position:absolute;left:9168;top:11;width:2;height:1138;visibility:visible;mso-wrap-style:square;v-text-anchor:top" coordsize="2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0RLwwAAANsAAAAPAAAAZHJzL2Rvd25yZXYueG1sRE9La8JA&#10;EL4X+h+WKfRSdNNIRaJrEKEP8FKjHryN2TGbNjsbsqvGf+8WCt7m43vOLO9tI87U+dqxgtdhAoK4&#10;dLrmSsF28z6YgPABWWPjmBRcyUM+f3yYYabdhdd0LkIlYgj7DBWYENpMSl8asuiHriWO3NF1FkOE&#10;XSV1h5cYbhuZJslYWqw5NhhsaWmo/C1OVkFCb2Vx2n+al3Gx96vD7uP4/ZMq9fzUL6YgAvXhLv53&#10;f+k4fwR/v8QD5PwGAAD//wMAUEsBAi0AFAAGAAgAAAAhANvh9svuAAAAhQEAABMAAAAAAAAAAAAA&#10;AAAAAAAAAFtDb250ZW50X1R5cGVzXS54bWxQSwECLQAUAAYACAAAACEAWvQsW78AAAAVAQAACwAA&#10;AAAAAAAAAAAAAAAfAQAAX3JlbHMvLnJlbHNQSwECLQAUAAYACAAAACEADfdES8MAAADbAAAADwAA&#10;AAAAAAAAAAAAAAAHAgAAZHJzL2Rvd25yZXYueG1sUEsFBgAAAAADAAMAtwAAAPcCAAAAAA==&#10;" path="m,l,1137e" filled="f" strokeweight=".58pt">
                    <v:path arrowok="t" o:connecttype="custom" o:connectlocs="0,11;0,1148" o:connectangles="0,0"/>
                  </v:shape>
                </v:group>
                <v:group id="Group 9" o:spid="_x0000_s1035" style="position:absolute;left:15;top:330;width:9148;height:399" coordorigin="15,330" coordsize="9148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6" style="position:absolute;left:15;top:330;width:9148;height:399;visibility:visible;mso-wrap-style:square;v-text-anchor:top" coordsize="9148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1vwwAAANsAAAAPAAAAZHJzL2Rvd25yZXYueG1sRE/basJA&#10;EH0v+A/LCL7VjYIhRFcpFaEFhXpB6duQnSbB7GzMrib+fVcQfJvDuc5s0ZlK3KhxpWUFo2EEgjiz&#10;uuRcwWG/ek9AOI+ssbJMCu7kYDHvvc0w1bblLd12PhchhF2KCgrv61RKlxVk0A1tTRy4P9sY9AE2&#10;udQNtiHcVHIcRbE0WHJoKLCmz4Ky8+5qFPyefr7XmzY57zeXY2aX63iVJLFSg373MQXhqfMv8dP9&#10;pcP8CTx+CQfI+T8AAAD//wMAUEsBAi0AFAAGAAgAAAAhANvh9svuAAAAhQEAABMAAAAAAAAAAAAA&#10;AAAAAAAAAFtDb250ZW50X1R5cGVzXS54bWxQSwECLQAUAAYACAAAACEAWvQsW78AAAAVAQAACwAA&#10;AAAAAAAAAAAAAAAfAQAAX3JlbHMvLnJlbHNQSwECLQAUAAYACAAAACEAF8X9b8MAAADbAAAADwAA&#10;AAAAAAAAAAAAAAAHAgAAZHJzL2Rvd25yZXYueG1sUEsFBgAAAAADAAMAtwAAAPcCAAAAAA==&#10;" path="m,398r9148,l9148,,,,,398xe" fillcolor="#dfdfdf" stroked="f">
                    <v:path arrowok="t" o:connecttype="custom" o:connectlocs="0,728;9148,728;9148,330;0,330;0,728" o:connectangles="0,0,0,0,0"/>
                  </v:shape>
                </v:group>
                <v:group id="Group 7" o:spid="_x0000_s1037" style="position:absolute;left:15;top:728;width:9148;height:420" coordorigin="15,728" coordsize="9148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8" style="position:absolute;left:15;top:728;width:9148;height:420;visibility:visible;mso-wrap-style:square;v-text-anchor:top" coordsize="9148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OQwwAAANsAAAAPAAAAZHJzL2Rvd25yZXYueG1sRE9Na8JA&#10;EL0L/odlhN50kx6aEF0lCi0tPRTTHuptyI5JMDsbsmtM+uu7BaG3ebzP2exG04qBetdYVhCvIhDE&#10;pdUNVwq+Pp+XKQjnkTW2lknBRA522/lsg5m2Nz7SUPhKhBB2GSqove8yKV1Zk0G3sh1x4M62N+gD&#10;7Cupe7yFcNPKxyh6kgYbDg01dnSoqbwUV6PgxHr4Sd/zl6F4mz4SjtPr975U6mEx5msQnkb/L767&#10;X3WYn8DfL+EAuf0FAAD//wMAUEsBAi0AFAAGAAgAAAAhANvh9svuAAAAhQEAABMAAAAAAAAAAAAA&#10;AAAAAAAAAFtDb250ZW50X1R5cGVzXS54bWxQSwECLQAUAAYACAAAACEAWvQsW78AAAAVAQAACwAA&#10;AAAAAAAAAAAAAAAfAQAAX3JlbHMvLnJlbHNQSwECLQAUAAYACAAAACEAcNAzkMMAAADbAAAADwAA&#10;AAAAAAAAAAAAAAAHAgAAZHJzL2Rvd25yZXYueG1sUEsFBgAAAAADAAMAtwAAAPcCAAAAAA==&#10;" path="m,420r9148,l9148,,,,,420xe" fillcolor="#dfdfdf" stroked="f">
                    <v:path arrowok="t" o:connecttype="custom" o:connectlocs="0,1148;9148,1148;9148,728;0,728;0,1148" o:connectangles="0,0,0,0,0"/>
                  </v:shape>
                </v:group>
                <v:group id="Group 3" o:spid="_x0000_s1039" style="position:absolute;left:6;top:1153;width:9168;height:2" coordorigin="6,1153" coordsize="9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40" style="position:absolute;left:6;top:1153;width:9168;height:2;visibility:visible;mso-wrap-style:square;v-text-anchor:top" coordsize="9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i3wwAAANsAAAAPAAAAZHJzL2Rvd25yZXYueG1sRE9Na8JA&#10;EL0X/A/LCN5005aKRjei0kKP1SribchOsrHZ2TS7atpf7xaE3ubxPme+6GwtLtT6yrGCx1ECgjh3&#10;uuJSwe7zbTgB4QOyxtoxKfghD4us9zDHVLsrb+iyDaWIIexTVGBCaFIpfW7Ioh+5hjhyhWsthgjb&#10;UuoWrzHc1vIpScbSYsWxwWBDa0P51/ZsFTyvlq/7Iv/9WO3Gp+m3NS/rQ3JUatDvljMQgbrwL767&#10;33WcP4W/X+IBMrsBAAD//wMAUEsBAi0AFAAGAAgAAAAhANvh9svuAAAAhQEAABMAAAAAAAAAAAAA&#10;AAAAAAAAAFtDb250ZW50X1R5cGVzXS54bWxQSwECLQAUAAYACAAAACEAWvQsW78AAAAVAQAACwAA&#10;AAAAAAAAAAAAAAAfAQAAX3JlbHMvLnJlbHNQSwECLQAUAAYACAAAACEA8g44t8MAAADbAAAADwAA&#10;AAAAAAAAAAAAAAAHAgAAZHJzL2Rvd25yZXYueG1sUEsFBgAAAAADAAMAtwAAAPcCAAAAAA==&#10;" path="m,l9167,e" filled="f" strokeweight=".58pt">
                    <v:path arrowok="t" o:connecttype="custom" o:connectlocs="0,0;916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1" type="#_x0000_t202" style="position:absolute;left:123;top:51;width:1321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2319E5B3" w14:textId="77777777" w:rsidR="00882661" w:rsidRDefault="00882661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Position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Title:</w:t>
                          </w:r>
                        </w:p>
                        <w:p w14:paraId="2319E5B4" w14:textId="46065F7F" w:rsidR="00882661" w:rsidRDefault="00882661">
                          <w:pPr>
                            <w:spacing w:before="1" w:line="400" w:lineRule="atLeast"/>
                            <w:ind w:right="25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Reports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to: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Date:</w:t>
                          </w:r>
                          <w:r w:rsidR="00A73E11">
                            <w:rPr>
                              <w:rFonts w:ascii="Arial"/>
                              <w:b/>
                              <w:sz w:val="20"/>
                            </w:rPr>
                            <w:tab/>
                          </w:r>
                          <w:r w:rsidR="00A73E11">
                            <w:rPr>
                              <w:rFonts w:ascii="Arial"/>
                              <w:b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42" type="#_x0000_t202" style="position:absolute;left:2250;top:51;width:6287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03197CC7" w14:textId="77777777" w:rsidR="00A73E11" w:rsidRDefault="00882661" w:rsidP="00A73E11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Senior Lawyer</w:t>
                          </w:r>
                          <w:r w:rsidR="00A73E11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(</w:t>
                          </w:r>
                          <w:r w:rsidR="00A73E11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Casework) </w:t>
                          </w:r>
                          <w:r w:rsidR="00B26BE0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Community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and Health Justice Partnerships</w:t>
                          </w:r>
                        </w:p>
                        <w:p w14:paraId="2319E5B6" w14:textId="3E70A93E" w:rsidR="00882661" w:rsidRPr="00A73E11" w:rsidRDefault="00882661" w:rsidP="00A73E11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Managing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B26BE0">
                            <w:rPr>
                              <w:rFonts w:ascii="Arial"/>
                              <w:b/>
                              <w:sz w:val="20"/>
                            </w:rPr>
                            <w:t>Lawyer, Community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and Health Justice Partnerships</w:t>
                          </w:r>
                        </w:p>
                        <w:p w14:paraId="2319E5B7" w14:textId="053E8253" w:rsidR="00882661" w:rsidRDefault="00542E01">
                          <w:pPr>
                            <w:spacing w:before="1" w:line="400" w:lineRule="atLeas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November</w:t>
                          </w:r>
                          <w:r w:rsidR="00A73E11"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 w:rsidR="00882661">
                            <w:rPr>
                              <w:rFonts w:ascii="Arial"/>
                              <w:b/>
                              <w:sz w:val="20"/>
                            </w:rPr>
                            <w:t>202</w:t>
                          </w:r>
                          <w:r w:rsidR="00A73E11">
                            <w:rPr>
                              <w:rFonts w:ascii="Arial"/>
                              <w:b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19E571" w14:textId="77777777" w:rsidR="008A48CF" w:rsidRPr="002B6056" w:rsidRDefault="008A48CF">
      <w:pPr>
        <w:spacing w:before="7"/>
        <w:rPr>
          <w:rFonts w:ascii="Helvetica" w:eastAsia="Times New Roman" w:hAnsi="Helvetica" w:cs="Times New Roman"/>
          <w:sz w:val="21"/>
          <w:szCs w:val="21"/>
        </w:rPr>
      </w:pPr>
    </w:p>
    <w:p w14:paraId="2319E572" w14:textId="77777777" w:rsidR="001B0E47" w:rsidRPr="001B0E47" w:rsidRDefault="001B0E47" w:rsidP="001B0E47">
      <w:pPr>
        <w:ind w:right="702"/>
        <w:rPr>
          <w:rFonts w:ascii="Helvetica" w:eastAsia="Calibri" w:hAnsi="Helvetica" w:cs="Arial"/>
          <w:b/>
          <w:sz w:val="20"/>
          <w:szCs w:val="20"/>
        </w:rPr>
      </w:pPr>
      <w:r w:rsidRPr="001B0E47">
        <w:rPr>
          <w:rFonts w:ascii="Helvetica" w:eastAsia="Calibri" w:hAnsi="Helvetica" w:cs="Arial"/>
          <w:b/>
          <w:sz w:val="20"/>
          <w:szCs w:val="20"/>
        </w:rPr>
        <w:t>SUMMARY</w:t>
      </w:r>
    </w:p>
    <w:p w14:paraId="2319E573" w14:textId="77777777" w:rsidR="001B0E47" w:rsidRPr="001B0E47" w:rsidRDefault="001B0E47" w:rsidP="001B0E47">
      <w:pPr>
        <w:ind w:right="702"/>
        <w:rPr>
          <w:rFonts w:ascii="Helvetica" w:eastAsia="Calibri" w:hAnsi="Helvetica" w:cs="Arial"/>
          <w:sz w:val="20"/>
          <w:szCs w:val="20"/>
          <w:lang w:val="en-AU"/>
        </w:rPr>
      </w:pPr>
    </w:p>
    <w:p w14:paraId="2319E574" w14:textId="77777777" w:rsidR="001B0E47" w:rsidRPr="001B0E47" w:rsidRDefault="001B0E47" w:rsidP="001B0E47">
      <w:pPr>
        <w:ind w:right="702"/>
        <w:rPr>
          <w:rFonts w:ascii="Helvetica" w:eastAsia="Calibri" w:hAnsi="Helvetica" w:cs="Arial"/>
          <w:sz w:val="20"/>
          <w:szCs w:val="20"/>
          <w:lang w:val="en-AU"/>
        </w:rPr>
      </w:pPr>
      <w:proofErr w:type="spellStart"/>
      <w:r w:rsidRPr="001B0E47">
        <w:rPr>
          <w:rFonts w:ascii="Helvetica" w:eastAsia="Calibri" w:hAnsi="Helvetica" w:cs="Arial"/>
          <w:sz w:val="20"/>
          <w:szCs w:val="20"/>
          <w:lang w:val="en-AU"/>
        </w:rPr>
        <w:t>LawRight</w:t>
      </w:r>
      <w:proofErr w:type="spellEnd"/>
      <w:r w:rsidRPr="001B0E47">
        <w:rPr>
          <w:rFonts w:ascii="Helvetica" w:eastAsia="Calibri" w:hAnsi="Helvetica" w:cs="Arial"/>
          <w:sz w:val="20"/>
          <w:szCs w:val="20"/>
          <w:lang w:val="en-AU"/>
        </w:rPr>
        <w:t xml:space="preserve"> is a not-for-profit community legal centre that improves the lives of people with complex need by increasing access to justice through strategic partnerships with pro bono lawyers and with community, </w:t>
      </w:r>
      <w:proofErr w:type="gramStart"/>
      <w:r w:rsidRPr="001B0E47">
        <w:rPr>
          <w:rFonts w:ascii="Helvetica" w:eastAsia="Calibri" w:hAnsi="Helvetica" w:cs="Arial"/>
          <w:sz w:val="20"/>
          <w:szCs w:val="20"/>
          <w:lang w:val="en-AU"/>
        </w:rPr>
        <w:t>health</w:t>
      </w:r>
      <w:proofErr w:type="gramEnd"/>
      <w:r w:rsidRPr="001B0E47">
        <w:rPr>
          <w:rFonts w:ascii="Helvetica" w:eastAsia="Calibri" w:hAnsi="Helvetica" w:cs="Arial"/>
          <w:sz w:val="20"/>
          <w:szCs w:val="20"/>
          <w:lang w:val="en-AU"/>
        </w:rPr>
        <w:t xml:space="preserve"> and civic organisations.</w:t>
      </w:r>
    </w:p>
    <w:p w14:paraId="2319E575" w14:textId="77777777" w:rsidR="001B0E47" w:rsidRPr="001B0E47" w:rsidRDefault="001B0E47" w:rsidP="001B0E47">
      <w:pPr>
        <w:ind w:right="702"/>
        <w:rPr>
          <w:rFonts w:ascii="Helvetica" w:eastAsia="Calibri" w:hAnsi="Helvetica" w:cs="Arial"/>
          <w:sz w:val="20"/>
          <w:szCs w:val="20"/>
          <w:lang w:val="en-AU"/>
        </w:rPr>
      </w:pPr>
    </w:p>
    <w:p w14:paraId="2319E576" w14:textId="77F2C914" w:rsidR="001B0E47" w:rsidRPr="001B0E47" w:rsidRDefault="001B0E47" w:rsidP="001B0E47">
      <w:pPr>
        <w:ind w:right="702"/>
        <w:rPr>
          <w:rFonts w:ascii="Helvetica" w:eastAsia="Calibri" w:hAnsi="Helvetica" w:cs="Arial"/>
          <w:sz w:val="20"/>
          <w:szCs w:val="20"/>
          <w:lang w:val="en-AU"/>
        </w:rPr>
      </w:pPr>
      <w:proofErr w:type="spellStart"/>
      <w:r w:rsidRPr="001B0E47">
        <w:rPr>
          <w:rFonts w:ascii="Helvetica" w:eastAsia="Calibri" w:hAnsi="Helvetica" w:cs="Arial"/>
          <w:sz w:val="20"/>
          <w:szCs w:val="20"/>
          <w:lang w:val="en-AU"/>
        </w:rPr>
        <w:t>LawRight</w:t>
      </w:r>
      <w:proofErr w:type="spellEnd"/>
      <w:r w:rsidRPr="001B0E47">
        <w:rPr>
          <w:rFonts w:ascii="Helvetica" w:eastAsia="Calibri" w:hAnsi="Helvetica" w:cs="Arial"/>
          <w:sz w:val="20"/>
          <w:szCs w:val="20"/>
          <w:lang w:val="en-AU"/>
        </w:rPr>
        <w:t xml:space="preserve"> Community and Health Justice Partnerships (</w:t>
      </w:r>
      <w:r w:rsidRPr="001B0E47">
        <w:rPr>
          <w:rFonts w:ascii="Helvetica" w:eastAsia="Calibri" w:hAnsi="Helvetica" w:cs="Arial"/>
          <w:b/>
          <w:sz w:val="20"/>
          <w:szCs w:val="20"/>
          <w:lang w:val="en-AU"/>
        </w:rPr>
        <w:t>CHJP</w:t>
      </w:r>
      <w:r>
        <w:rPr>
          <w:rFonts w:ascii="Helvetica" w:eastAsia="Calibri" w:hAnsi="Helvetica" w:cs="Arial"/>
          <w:sz w:val="20"/>
          <w:szCs w:val="20"/>
          <w:lang w:val="en-AU"/>
        </w:rPr>
        <w:t>) operate at 1</w:t>
      </w:r>
      <w:r w:rsidR="00AB269E">
        <w:rPr>
          <w:rFonts w:ascii="Helvetica" w:eastAsia="Calibri" w:hAnsi="Helvetica" w:cs="Arial"/>
          <w:sz w:val="20"/>
          <w:szCs w:val="20"/>
          <w:lang w:val="en-AU"/>
        </w:rPr>
        <w:t>3</w:t>
      </w:r>
      <w:r>
        <w:rPr>
          <w:rFonts w:ascii="Helvetica" w:eastAsia="Calibri" w:hAnsi="Helvetica" w:cs="Arial"/>
          <w:sz w:val="20"/>
          <w:szCs w:val="20"/>
          <w:lang w:val="en-AU"/>
        </w:rPr>
        <w:t xml:space="preserve"> </w:t>
      </w:r>
      <w:r w:rsidRPr="001B0E47">
        <w:rPr>
          <w:rFonts w:ascii="Helvetica" w:eastAsia="Calibri" w:hAnsi="Helvetica" w:cs="Arial"/>
          <w:sz w:val="20"/>
          <w:szCs w:val="20"/>
          <w:lang w:val="en-AU"/>
        </w:rPr>
        <w:t>locations, where staff and visiting pro bono lawyers collaborate w</w:t>
      </w:r>
      <w:r>
        <w:rPr>
          <w:rFonts w:ascii="Helvetica" w:eastAsia="Calibri" w:hAnsi="Helvetica" w:cs="Arial"/>
          <w:sz w:val="20"/>
          <w:szCs w:val="20"/>
          <w:lang w:val="en-AU"/>
        </w:rPr>
        <w:t>ith health and community worker</w:t>
      </w:r>
      <w:r w:rsidRPr="001B0E47">
        <w:rPr>
          <w:rFonts w:ascii="Helvetica" w:eastAsia="Calibri" w:hAnsi="Helvetica" w:cs="Arial"/>
          <w:sz w:val="20"/>
          <w:szCs w:val="20"/>
          <w:lang w:val="en-AU"/>
        </w:rPr>
        <w:t xml:space="preserve"> to resolve the </w:t>
      </w:r>
      <w:r>
        <w:rPr>
          <w:rFonts w:ascii="Helvetica" w:eastAsia="Calibri" w:hAnsi="Helvetica" w:cs="Arial"/>
          <w:sz w:val="20"/>
          <w:szCs w:val="20"/>
          <w:lang w:val="en-AU"/>
        </w:rPr>
        <w:t>complex, intersecting problems for people experiencing homelessness</w:t>
      </w:r>
      <w:r w:rsidRPr="001B0E47">
        <w:rPr>
          <w:rFonts w:ascii="Helvetica" w:eastAsia="Calibri" w:hAnsi="Helvetica" w:cs="Arial"/>
          <w:sz w:val="20"/>
          <w:szCs w:val="20"/>
          <w:lang w:val="en-AU"/>
        </w:rPr>
        <w:t>.</w:t>
      </w:r>
    </w:p>
    <w:p w14:paraId="2319E577" w14:textId="77777777" w:rsidR="001B0E47" w:rsidRPr="001B0E47" w:rsidRDefault="001B0E47" w:rsidP="001B0E47">
      <w:pPr>
        <w:ind w:right="702"/>
        <w:rPr>
          <w:rFonts w:ascii="Helvetica" w:eastAsia="Calibri" w:hAnsi="Helvetica" w:cs="Arial"/>
          <w:sz w:val="20"/>
          <w:szCs w:val="20"/>
          <w:lang w:val="en-AU"/>
        </w:rPr>
      </w:pPr>
    </w:p>
    <w:p w14:paraId="2319E578" w14:textId="1C01F7FF" w:rsidR="00882661" w:rsidRDefault="001B0E47" w:rsidP="001B0E47">
      <w:pPr>
        <w:ind w:right="702"/>
        <w:rPr>
          <w:rFonts w:ascii="Helvetica" w:eastAsia="Calibri" w:hAnsi="Helvetica" w:cs="Arial"/>
          <w:sz w:val="20"/>
          <w:szCs w:val="20"/>
          <w:lang w:val="en-AU"/>
        </w:rPr>
      </w:pPr>
      <w:r w:rsidRPr="001B0E47">
        <w:rPr>
          <w:rFonts w:ascii="Helvetica" w:eastAsia="Calibri" w:hAnsi="Helvetica" w:cs="Arial"/>
          <w:sz w:val="20"/>
          <w:szCs w:val="20"/>
          <w:lang w:val="en-AU"/>
        </w:rPr>
        <w:t>The Senior Lawyer</w:t>
      </w:r>
      <w:r w:rsidR="00882661">
        <w:rPr>
          <w:rFonts w:ascii="Helvetica" w:eastAsia="Calibri" w:hAnsi="Helvetica" w:cs="Arial"/>
          <w:sz w:val="20"/>
          <w:szCs w:val="20"/>
          <w:lang w:val="en-AU"/>
        </w:rPr>
        <w:t xml:space="preserve"> (</w:t>
      </w:r>
      <w:r w:rsidR="00AB269E">
        <w:rPr>
          <w:rFonts w:ascii="Helvetica" w:eastAsia="Calibri" w:hAnsi="Helvetica" w:cs="Arial"/>
          <w:sz w:val="20"/>
          <w:szCs w:val="20"/>
          <w:lang w:val="en-AU"/>
        </w:rPr>
        <w:t>Casework</w:t>
      </w:r>
      <w:r w:rsidR="00882661">
        <w:rPr>
          <w:rFonts w:ascii="Helvetica" w:eastAsia="Calibri" w:hAnsi="Helvetica" w:cs="Arial"/>
          <w:sz w:val="20"/>
          <w:szCs w:val="20"/>
          <w:lang w:val="en-AU"/>
        </w:rPr>
        <w:t>) will:</w:t>
      </w:r>
    </w:p>
    <w:p w14:paraId="2319E579" w14:textId="77777777" w:rsidR="00882661" w:rsidRDefault="00882661" w:rsidP="001B0E47">
      <w:pPr>
        <w:ind w:right="702"/>
        <w:rPr>
          <w:rFonts w:ascii="Helvetica" w:eastAsia="Calibri" w:hAnsi="Helvetica" w:cs="Arial"/>
          <w:sz w:val="20"/>
          <w:szCs w:val="20"/>
          <w:lang w:val="en-AU"/>
        </w:rPr>
      </w:pPr>
    </w:p>
    <w:p w14:paraId="2319E57A" w14:textId="393FD406" w:rsidR="00152702" w:rsidRPr="00152702" w:rsidRDefault="00882661" w:rsidP="00152702">
      <w:pPr>
        <w:pStyle w:val="ListParagraph"/>
        <w:numPr>
          <w:ilvl w:val="0"/>
          <w:numId w:val="5"/>
        </w:numPr>
        <w:ind w:right="702"/>
        <w:rPr>
          <w:rFonts w:ascii="Helvetica" w:eastAsia="Calibri" w:hAnsi="Helvetica" w:cs="Arial"/>
          <w:sz w:val="20"/>
          <w:szCs w:val="20"/>
          <w:lang w:val="en-AU"/>
        </w:rPr>
      </w:pPr>
      <w:r w:rsidRPr="00882661">
        <w:rPr>
          <w:rFonts w:ascii="Helvetica" w:eastAsia="Calibri" w:hAnsi="Helvetica" w:cs="Arial"/>
          <w:sz w:val="20"/>
          <w:szCs w:val="20"/>
          <w:lang w:val="en-AU"/>
        </w:rPr>
        <w:t xml:space="preserve">lead </w:t>
      </w:r>
      <w:r w:rsidR="00AB269E">
        <w:rPr>
          <w:rFonts w:ascii="Helvetica" w:eastAsia="Calibri" w:hAnsi="Helvetica" w:cs="Arial"/>
          <w:sz w:val="20"/>
          <w:szCs w:val="20"/>
          <w:lang w:val="en-AU"/>
        </w:rPr>
        <w:t>the delivery of our case</w:t>
      </w:r>
      <w:r w:rsidRPr="00882661">
        <w:rPr>
          <w:rFonts w:ascii="Helvetica" w:eastAsia="Calibri" w:hAnsi="Helvetica" w:cs="Arial"/>
          <w:sz w:val="20"/>
          <w:szCs w:val="20"/>
          <w:lang w:val="en-AU"/>
        </w:rPr>
        <w:t>work, with a focus o</w:t>
      </w:r>
      <w:r w:rsidR="00532E41">
        <w:rPr>
          <w:rFonts w:ascii="Helvetica" w:eastAsia="Calibri" w:hAnsi="Helvetica" w:cs="Arial"/>
          <w:sz w:val="20"/>
          <w:szCs w:val="20"/>
          <w:lang w:val="en-AU"/>
        </w:rPr>
        <w:t xml:space="preserve">n developing </w:t>
      </w:r>
      <w:r w:rsidR="0040311F">
        <w:rPr>
          <w:rFonts w:ascii="Helvetica" w:eastAsia="Calibri" w:hAnsi="Helvetica" w:cs="Arial"/>
          <w:sz w:val="20"/>
          <w:szCs w:val="20"/>
          <w:lang w:val="en-AU"/>
        </w:rPr>
        <w:t xml:space="preserve">casework processes and resources that ensure the effective and consistent delivery of legal services across the CHJP </w:t>
      </w:r>
      <w:proofErr w:type="gramStart"/>
      <w:r w:rsidR="00466417">
        <w:rPr>
          <w:rFonts w:ascii="Helvetica" w:eastAsia="Calibri" w:hAnsi="Helvetica" w:cs="Arial"/>
          <w:sz w:val="20"/>
          <w:szCs w:val="20"/>
          <w:lang w:val="en-AU"/>
        </w:rPr>
        <w:t>p</w:t>
      </w:r>
      <w:r w:rsidR="0040311F">
        <w:rPr>
          <w:rFonts w:ascii="Helvetica" w:eastAsia="Calibri" w:hAnsi="Helvetica" w:cs="Arial"/>
          <w:sz w:val="20"/>
          <w:szCs w:val="20"/>
          <w:lang w:val="en-AU"/>
        </w:rPr>
        <w:t>rogram</w:t>
      </w:r>
      <w:r>
        <w:rPr>
          <w:rFonts w:ascii="Helvetica" w:eastAsia="Calibri" w:hAnsi="Helvetica" w:cs="Arial"/>
          <w:sz w:val="20"/>
          <w:szCs w:val="20"/>
          <w:lang w:val="en-AU"/>
        </w:rPr>
        <w:t>;</w:t>
      </w:r>
      <w:proofErr w:type="gramEnd"/>
    </w:p>
    <w:p w14:paraId="63C33D57" w14:textId="467A03DD" w:rsidR="002647D4" w:rsidRPr="00BF19EE" w:rsidRDefault="002647D4" w:rsidP="002647D4">
      <w:pPr>
        <w:pStyle w:val="ListParagraph"/>
        <w:numPr>
          <w:ilvl w:val="0"/>
          <w:numId w:val="5"/>
        </w:numPr>
        <w:ind w:right="702"/>
        <w:rPr>
          <w:rFonts w:ascii="Helvetica" w:eastAsia="Calibri" w:hAnsi="Helvetica" w:cs="Arial"/>
          <w:sz w:val="20"/>
          <w:szCs w:val="20"/>
          <w:lang w:val="en-AU"/>
        </w:rPr>
      </w:pPr>
      <w:r>
        <w:rPr>
          <w:rFonts w:ascii="Helvetica" w:eastAsia="Calibri" w:hAnsi="Helvetica" w:cs="Arial"/>
          <w:sz w:val="20"/>
          <w:szCs w:val="20"/>
          <w:lang w:val="en-AU"/>
        </w:rPr>
        <w:t xml:space="preserve">support, review and guide the legal work of other Brisbane-based CHJP </w:t>
      </w:r>
      <w:proofErr w:type="gramStart"/>
      <w:r>
        <w:rPr>
          <w:rFonts w:ascii="Helvetica" w:eastAsia="Calibri" w:hAnsi="Helvetica" w:cs="Arial"/>
          <w:sz w:val="20"/>
          <w:szCs w:val="20"/>
          <w:lang w:val="en-AU"/>
        </w:rPr>
        <w:t>lawyers;</w:t>
      </w:r>
      <w:proofErr w:type="gramEnd"/>
      <w:r>
        <w:rPr>
          <w:rFonts w:ascii="Helvetica" w:eastAsia="Calibri" w:hAnsi="Helvetica" w:cs="Arial"/>
          <w:sz w:val="20"/>
          <w:szCs w:val="20"/>
          <w:lang w:val="en-AU"/>
        </w:rPr>
        <w:t xml:space="preserve"> </w:t>
      </w:r>
      <w:r w:rsidRPr="00BF19EE">
        <w:rPr>
          <w:rFonts w:ascii="Helvetica" w:eastAsia="Calibri" w:hAnsi="Helvetica" w:cs="Arial"/>
          <w:sz w:val="20"/>
          <w:szCs w:val="20"/>
          <w:lang w:val="en-AU"/>
        </w:rPr>
        <w:t xml:space="preserve"> </w:t>
      </w:r>
    </w:p>
    <w:p w14:paraId="2319E57B" w14:textId="01BA7A88" w:rsidR="00882661" w:rsidRPr="00B26BE0" w:rsidRDefault="00882661" w:rsidP="00882661">
      <w:pPr>
        <w:pStyle w:val="ListParagraph"/>
        <w:numPr>
          <w:ilvl w:val="0"/>
          <w:numId w:val="5"/>
        </w:numPr>
        <w:ind w:right="702"/>
        <w:rPr>
          <w:rFonts w:ascii="Helvetica" w:eastAsia="Calibri" w:hAnsi="Helvetica" w:cs="Arial"/>
          <w:sz w:val="20"/>
          <w:szCs w:val="20"/>
          <w:lang w:val="en-AU"/>
        </w:rPr>
      </w:pPr>
      <w:r w:rsidRPr="00B26BE0">
        <w:rPr>
          <w:rFonts w:ascii="Helvetica" w:eastAsia="Calibri" w:hAnsi="Helvetica" w:cs="Arial"/>
          <w:sz w:val="20"/>
          <w:szCs w:val="20"/>
          <w:lang w:val="en-AU"/>
        </w:rPr>
        <w:t>supervise the</w:t>
      </w:r>
      <w:r w:rsidR="001B0E47" w:rsidRPr="00B26BE0">
        <w:rPr>
          <w:rFonts w:ascii="Helvetica" w:eastAsia="Calibri" w:hAnsi="Helvetica" w:cs="Arial"/>
          <w:sz w:val="20"/>
          <w:szCs w:val="20"/>
          <w:lang w:val="en-AU"/>
        </w:rPr>
        <w:t xml:space="preserve"> legal services</w:t>
      </w:r>
      <w:r w:rsidR="00B26BE0" w:rsidRPr="00B26BE0">
        <w:rPr>
          <w:rFonts w:ascii="Helvetica" w:eastAsia="Calibri" w:hAnsi="Helvetica" w:cs="Arial"/>
          <w:sz w:val="20"/>
          <w:szCs w:val="20"/>
          <w:lang w:val="en-AU"/>
        </w:rPr>
        <w:t xml:space="preserve"> delivered through their allocated</w:t>
      </w:r>
      <w:r w:rsidR="001B0E47" w:rsidRPr="00B26BE0">
        <w:rPr>
          <w:rFonts w:ascii="Helvetica" w:eastAsia="Calibri" w:hAnsi="Helvetica" w:cs="Arial"/>
          <w:sz w:val="20"/>
          <w:szCs w:val="20"/>
          <w:lang w:val="en-AU"/>
        </w:rPr>
        <w:t xml:space="preserve"> </w:t>
      </w:r>
      <w:proofErr w:type="gramStart"/>
      <w:r w:rsidRPr="00B26BE0">
        <w:rPr>
          <w:rFonts w:ascii="Helvetica" w:eastAsia="Calibri" w:hAnsi="Helvetica" w:cs="Arial"/>
          <w:sz w:val="20"/>
          <w:szCs w:val="20"/>
          <w:lang w:val="en-AU"/>
        </w:rPr>
        <w:t>partnerships;</w:t>
      </w:r>
      <w:proofErr w:type="gramEnd"/>
    </w:p>
    <w:p w14:paraId="707BEC8D" w14:textId="0D00498F" w:rsidR="00BF19EE" w:rsidRDefault="00BA34F7" w:rsidP="001B0E47">
      <w:pPr>
        <w:pStyle w:val="ListParagraph"/>
        <w:numPr>
          <w:ilvl w:val="0"/>
          <w:numId w:val="5"/>
        </w:numPr>
        <w:ind w:right="702"/>
        <w:rPr>
          <w:rFonts w:ascii="Helvetica" w:eastAsia="Calibri" w:hAnsi="Helvetica" w:cs="Arial"/>
          <w:sz w:val="20"/>
          <w:szCs w:val="20"/>
          <w:lang w:val="en-AU"/>
        </w:rPr>
      </w:pPr>
      <w:r>
        <w:rPr>
          <w:rFonts w:ascii="Helvetica" w:eastAsia="Calibri" w:hAnsi="Helvetica" w:cs="Arial"/>
          <w:sz w:val="20"/>
          <w:szCs w:val="20"/>
          <w:lang w:val="en-AU"/>
        </w:rPr>
        <w:t>work with the Managing Lawyer</w:t>
      </w:r>
      <w:r w:rsidR="00325668">
        <w:rPr>
          <w:rFonts w:ascii="Helvetica" w:eastAsia="Calibri" w:hAnsi="Helvetica" w:cs="Arial"/>
          <w:sz w:val="20"/>
          <w:szCs w:val="20"/>
          <w:lang w:val="en-AU"/>
        </w:rPr>
        <w:t xml:space="preserve"> to identify and </w:t>
      </w:r>
      <w:r w:rsidR="00471106">
        <w:rPr>
          <w:rFonts w:ascii="Helvetica" w:eastAsia="Calibri" w:hAnsi="Helvetica" w:cs="Arial"/>
          <w:sz w:val="20"/>
          <w:szCs w:val="20"/>
          <w:lang w:val="en-AU"/>
        </w:rPr>
        <w:t>deliver</w:t>
      </w:r>
      <w:r w:rsidR="00325668">
        <w:rPr>
          <w:rFonts w:ascii="Helvetica" w:eastAsia="Calibri" w:hAnsi="Helvetica" w:cs="Arial"/>
          <w:sz w:val="20"/>
          <w:szCs w:val="20"/>
          <w:lang w:val="en-AU"/>
        </w:rPr>
        <w:t xml:space="preserve"> </w:t>
      </w:r>
      <w:r w:rsidR="00746412">
        <w:rPr>
          <w:rFonts w:ascii="Helvetica" w:eastAsia="Calibri" w:hAnsi="Helvetica" w:cs="Arial"/>
          <w:sz w:val="20"/>
          <w:szCs w:val="20"/>
          <w:lang w:val="en-AU"/>
        </w:rPr>
        <w:t>law reform projects</w:t>
      </w:r>
      <w:r w:rsidR="00882661">
        <w:rPr>
          <w:rFonts w:ascii="Helvetica" w:eastAsia="Calibri" w:hAnsi="Helvetica" w:cs="Arial"/>
          <w:sz w:val="20"/>
          <w:szCs w:val="20"/>
          <w:lang w:val="en-AU"/>
        </w:rPr>
        <w:t xml:space="preserve">; </w:t>
      </w:r>
      <w:r w:rsidR="002647D4">
        <w:rPr>
          <w:rFonts w:ascii="Helvetica" w:eastAsia="Calibri" w:hAnsi="Helvetica" w:cs="Arial"/>
          <w:sz w:val="20"/>
          <w:szCs w:val="20"/>
          <w:lang w:val="en-AU"/>
        </w:rPr>
        <w:t>and</w:t>
      </w:r>
    </w:p>
    <w:p w14:paraId="2319E57C" w14:textId="12F7C878" w:rsidR="00882661" w:rsidRDefault="00BF19EE" w:rsidP="001B0E47">
      <w:pPr>
        <w:pStyle w:val="ListParagraph"/>
        <w:numPr>
          <w:ilvl w:val="0"/>
          <w:numId w:val="5"/>
        </w:numPr>
        <w:ind w:right="702"/>
        <w:rPr>
          <w:rFonts w:ascii="Helvetica" w:eastAsia="Calibri" w:hAnsi="Helvetica" w:cs="Arial"/>
          <w:sz w:val="20"/>
          <w:szCs w:val="20"/>
          <w:lang w:val="en-AU"/>
        </w:rPr>
      </w:pPr>
      <w:r>
        <w:rPr>
          <w:rFonts w:ascii="Helvetica" w:eastAsia="Calibri" w:hAnsi="Helvetica" w:cs="Arial"/>
          <w:sz w:val="20"/>
          <w:szCs w:val="20"/>
          <w:lang w:val="en-AU"/>
        </w:rPr>
        <w:t>maintain effective relationships with pro bono partner firms and community a</w:t>
      </w:r>
      <w:r w:rsidR="002F7A3F">
        <w:rPr>
          <w:rFonts w:ascii="Helvetica" w:eastAsia="Calibri" w:hAnsi="Helvetica" w:cs="Arial"/>
          <w:sz w:val="20"/>
          <w:szCs w:val="20"/>
          <w:lang w:val="en-AU"/>
        </w:rPr>
        <w:t>gencies</w:t>
      </w:r>
      <w:r w:rsidR="002647D4">
        <w:rPr>
          <w:rFonts w:ascii="Helvetica" w:eastAsia="Calibri" w:hAnsi="Helvetica" w:cs="Arial"/>
          <w:sz w:val="20"/>
          <w:szCs w:val="20"/>
          <w:lang w:val="en-AU"/>
        </w:rPr>
        <w:t>.</w:t>
      </w:r>
    </w:p>
    <w:p w14:paraId="2319E580" w14:textId="77777777" w:rsidR="001B0E47" w:rsidRPr="001B0E47" w:rsidRDefault="001B0E47" w:rsidP="001B0E47">
      <w:pPr>
        <w:ind w:right="702"/>
        <w:rPr>
          <w:rFonts w:ascii="Helvetica" w:eastAsia="Calibri" w:hAnsi="Helvetica" w:cs="Arial"/>
          <w:sz w:val="20"/>
          <w:szCs w:val="20"/>
          <w:lang w:val="en-AU"/>
        </w:rPr>
      </w:pPr>
    </w:p>
    <w:p w14:paraId="2319E581" w14:textId="77777777" w:rsidR="008A48CF" w:rsidRPr="002B6056" w:rsidRDefault="00B142E6" w:rsidP="001B0E47">
      <w:pPr>
        <w:ind w:right="702"/>
        <w:rPr>
          <w:rFonts w:ascii="Helvetica" w:eastAsia="Arial" w:hAnsi="Helvetica" w:cs="Arial"/>
          <w:sz w:val="20"/>
          <w:szCs w:val="20"/>
        </w:rPr>
      </w:pPr>
      <w:r w:rsidRPr="002B6056">
        <w:rPr>
          <w:rFonts w:ascii="Helvetica" w:hAnsi="Helvetica"/>
          <w:b/>
          <w:sz w:val="20"/>
          <w:szCs w:val="20"/>
        </w:rPr>
        <w:t>ESSENTIAL</w:t>
      </w:r>
      <w:r w:rsidRPr="002B6056">
        <w:rPr>
          <w:rFonts w:ascii="Helvetica" w:hAnsi="Helvetica"/>
          <w:b/>
          <w:spacing w:val="-8"/>
          <w:sz w:val="20"/>
          <w:szCs w:val="20"/>
        </w:rPr>
        <w:t xml:space="preserve"> </w:t>
      </w:r>
      <w:r w:rsidRPr="002B6056">
        <w:rPr>
          <w:rFonts w:ascii="Helvetica" w:hAnsi="Helvetica"/>
          <w:b/>
          <w:sz w:val="20"/>
          <w:szCs w:val="20"/>
        </w:rPr>
        <w:t>DUTIES</w:t>
      </w:r>
      <w:r w:rsidRPr="002B6056">
        <w:rPr>
          <w:rFonts w:ascii="Helvetica" w:hAnsi="Helvetica"/>
          <w:b/>
          <w:spacing w:val="-3"/>
          <w:sz w:val="20"/>
          <w:szCs w:val="20"/>
        </w:rPr>
        <w:t xml:space="preserve"> </w:t>
      </w:r>
      <w:r w:rsidRPr="002B6056">
        <w:rPr>
          <w:rFonts w:ascii="Helvetica" w:hAnsi="Helvetica"/>
          <w:b/>
          <w:spacing w:val="-2"/>
          <w:sz w:val="20"/>
          <w:szCs w:val="20"/>
        </w:rPr>
        <w:t>AND</w:t>
      </w:r>
      <w:r w:rsidRPr="002B6056">
        <w:rPr>
          <w:rFonts w:ascii="Helvetica" w:hAnsi="Helvetica"/>
          <w:b/>
          <w:spacing w:val="-6"/>
          <w:sz w:val="20"/>
          <w:szCs w:val="20"/>
        </w:rPr>
        <w:t xml:space="preserve"> </w:t>
      </w:r>
      <w:r w:rsidRPr="002B6056">
        <w:rPr>
          <w:rFonts w:ascii="Helvetica" w:hAnsi="Helvetica"/>
          <w:b/>
          <w:sz w:val="20"/>
          <w:szCs w:val="20"/>
        </w:rPr>
        <w:t>RESPONSIBILITIES</w:t>
      </w:r>
      <w:r w:rsidRPr="002B6056">
        <w:rPr>
          <w:rFonts w:ascii="Helvetica" w:hAnsi="Helvetica"/>
          <w:b/>
          <w:spacing w:val="-5"/>
          <w:sz w:val="20"/>
          <w:szCs w:val="20"/>
        </w:rPr>
        <w:t xml:space="preserve"> </w:t>
      </w:r>
      <w:r w:rsidRPr="002B6056">
        <w:rPr>
          <w:rFonts w:ascii="Helvetica" w:hAnsi="Helvetica"/>
          <w:sz w:val="20"/>
          <w:szCs w:val="20"/>
        </w:rPr>
        <w:t>include</w:t>
      </w:r>
      <w:r w:rsidRPr="002B6056">
        <w:rPr>
          <w:rFonts w:ascii="Helvetica" w:hAnsi="Helvetica"/>
          <w:spacing w:val="-8"/>
          <w:sz w:val="20"/>
          <w:szCs w:val="20"/>
        </w:rPr>
        <w:t xml:space="preserve"> </w:t>
      </w:r>
      <w:r w:rsidRPr="002B6056">
        <w:rPr>
          <w:rFonts w:ascii="Helvetica" w:hAnsi="Helvetica"/>
          <w:spacing w:val="-1"/>
          <w:sz w:val="20"/>
          <w:szCs w:val="20"/>
        </w:rPr>
        <w:t>the</w:t>
      </w:r>
      <w:r w:rsidRPr="002B6056">
        <w:rPr>
          <w:rFonts w:ascii="Helvetica" w:hAnsi="Helvetica"/>
          <w:spacing w:val="-7"/>
          <w:sz w:val="20"/>
          <w:szCs w:val="20"/>
        </w:rPr>
        <w:t xml:space="preserve"> </w:t>
      </w:r>
      <w:r w:rsidRPr="002B6056">
        <w:rPr>
          <w:rFonts w:ascii="Helvetica" w:hAnsi="Helvetica"/>
          <w:spacing w:val="-1"/>
          <w:sz w:val="20"/>
          <w:szCs w:val="20"/>
        </w:rPr>
        <w:t>following.</w:t>
      </w:r>
      <w:r w:rsidRPr="002B6056">
        <w:rPr>
          <w:rFonts w:ascii="Helvetica" w:hAnsi="Helvetica"/>
          <w:spacing w:val="-9"/>
          <w:sz w:val="20"/>
          <w:szCs w:val="20"/>
        </w:rPr>
        <w:t xml:space="preserve"> </w:t>
      </w:r>
      <w:r w:rsidRPr="002B6056">
        <w:rPr>
          <w:rFonts w:ascii="Helvetica" w:hAnsi="Helvetica"/>
          <w:sz w:val="20"/>
          <w:szCs w:val="20"/>
        </w:rPr>
        <w:t>Other</w:t>
      </w:r>
      <w:r w:rsidRPr="002B6056">
        <w:rPr>
          <w:rFonts w:ascii="Helvetica" w:hAnsi="Helvetica"/>
          <w:spacing w:val="-9"/>
          <w:sz w:val="20"/>
          <w:szCs w:val="20"/>
        </w:rPr>
        <w:t xml:space="preserve"> </w:t>
      </w:r>
      <w:r w:rsidRPr="002B6056">
        <w:rPr>
          <w:rFonts w:ascii="Helvetica" w:hAnsi="Helvetica"/>
          <w:sz w:val="20"/>
          <w:szCs w:val="20"/>
        </w:rPr>
        <w:t>duties</w:t>
      </w:r>
      <w:r w:rsidRPr="002B6056">
        <w:rPr>
          <w:rFonts w:ascii="Helvetica" w:hAnsi="Helvetica"/>
          <w:spacing w:val="-9"/>
          <w:sz w:val="20"/>
          <w:szCs w:val="20"/>
        </w:rPr>
        <w:t xml:space="preserve"> </w:t>
      </w:r>
      <w:r w:rsidRPr="002B6056">
        <w:rPr>
          <w:rFonts w:ascii="Helvetica" w:hAnsi="Helvetica"/>
          <w:spacing w:val="1"/>
          <w:sz w:val="20"/>
          <w:szCs w:val="20"/>
        </w:rPr>
        <w:t>may</w:t>
      </w:r>
      <w:r w:rsidRPr="002B6056">
        <w:rPr>
          <w:rFonts w:ascii="Helvetica" w:hAnsi="Helvetica"/>
          <w:spacing w:val="-12"/>
          <w:sz w:val="20"/>
          <w:szCs w:val="20"/>
        </w:rPr>
        <w:t xml:space="preserve"> </w:t>
      </w:r>
      <w:r w:rsidRPr="002B6056">
        <w:rPr>
          <w:rFonts w:ascii="Helvetica" w:hAnsi="Helvetica"/>
          <w:sz w:val="20"/>
          <w:szCs w:val="20"/>
        </w:rPr>
        <w:t>be</w:t>
      </w:r>
      <w:r w:rsidRPr="002B6056">
        <w:rPr>
          <w:rFonts w:ascii="Helvetica" w:hAnsi="Helvetica"/>
          <w:spacing w:val="42"/>
          <w:w w:val="99"/>
          <w:sz w:val="20"/>
          <w:szCs w:val="20"/>
        </w:rPr>
        <w:t xml:space="preserve"> </w:t>
      </w:r>
      <w:r w:rsidRPr="002B6056">
        <w:rPr>
          <w:rFonts w:ascii="Helvetica" w:hAnsi="Helvetica"/>
          <w:sz w:val="20"/>
          <w:szCs w:val="20"/>
        </w:rPr>
        <w:t>assigned.</w:t>
      </w:r>
    </w:p>
    <w:p w14:paraId="2319E582" w14:textId="77777777" w:rsidR="008A48CF" w:rsidRPr="002B6056" w:rsidRDefault="008A48CF" w:rsidP="001B0E47">
      <w:pPr>
        <w:rPr>
          <w:rFonts w:ascii="Helvetica" w:eastAsia="Arial" w:hAnsi="Helvetica" w:cs="Arial"/>
          <w:sz w:val="20"/>
          <w:szCs w:val="20"/>
        </w:rPr>
      </w:pPr>
    </w:p>
    <w:p w14:paraId="7C8B8ABA" w14:textId="22B401CE" w:rsidR="000A1420" w:rsidRDefault="002474BF" w:rsidP="00706CF7">
      <w:pPr>
        <w:numPr>
          <w:ilvl w:val="0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>
        <w:rPr>
          <w:rFonts w:ascii="Helvetica" w:eastAsia="Arial" w:hAnsi="Helvetica"/>
          <w:sz w:val="20"/>
          <w:szCs w:val="20"/>
          <w:lang w:val="en-AU"/>
        </w:rPr>
        <w:t xml:space="preserve">Lead the </w:t>
      </w:r>
      <w:r w:rsidR="009272BF">
        <w:rPr>
          <w:rFonts w:ascii="Helvetica" w:eastAsia="Arial" w:hAnsi="Helvetica"/>
          <w:sz w:val="20"/>
          <w:szCs w:val="20"/>
          <w:lang w:val="en-AU"/>
        </w:rPr>
        <w:t xml:space="preserve">Brisbane-based CHJP </w:t>
      </w:r>
      <w:r w:rsidR="00456CB2">
        <w:rPr>
          <w:rFonts w:ascii="Helvetica" w:eastAsia="Arial" w:hAnsi="Helvetica"/>
          <w:sz w:val="20"/>
          <w:szCs w:val="20"/>
          <w:lang w:val="en-AU"/>
        </w:rPr>
        <w:t>team</w:t>
      </w:r>
      <w:r w:rsidR="00D249BF">
        <w:rPr>
          <w:rFonts w:ascii="Helvetica" w:eastAsia="Arial" w:hAnsi="Helvetica"/>
          <w:sz w:val="20"/>
          <w:szCs w:val="20"/>
          <w:lang w:val="en-AU"/>
        </w:rPr>
        <w:t xml:space="preserve"> to provide effective and accurate legal services</w:t>
      </w:r>
      <w:r w:rsidR="00137FE5">
        <w:rPr>
          <w:rFonts w:ascii="Helvetica" w:eastAsia="Arial" w:hAnsi="Helvetica"/>
          <w:sz w:val="20"/>
          <w:szCs w:val="20"/>
          <w:lang w:val="en-AU"/>
        </w:rPr>
        <w:t xml:space="preserve"> by</w:t>
      </w:r>
      <w:r w:rsidR="009E48CF" w:rsidRPr="00560254">
        <w:rPr>
          <w:rFonts w:ascii="Helvetica" w:eastAsia="Arial" w:hAnsi="Helvetica"/>
          <w:sz w:val="20"/>
          <w:szCs w:val="20"/>
          <w:lang w:val="en-AU"/>
        </w:rPr>
        <w:t>:</w:t>
      </w:r>
    </w:p>
    <w:p w14:paraId="275CFB46" w14:textId="6B3B0451" w:rsidR="00E65E9E" w:rsidRDefault="00E65E9E" w:rsidP="00E65E9E">
      <w:pPr>
        <w:numPr>
          <w:ilvl w:val="1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>
        <w:rPr>
          <w:rFonts w:ascii="Helvetica" w:eastAsia="Arial" w:hAnsi="Helvetica"/>
          <w:sz w:val="20"/>
          <w:szCs w:val="20"/>
          <w:lang w:val="en-AU"/>
        </w:rPr>
        <w:t>c</w:t>
      </w:r>
      <w:r w:rsidR="009E48CF">
        <w:rPr>
          <w:rFonts w:ascii="Helvetica" w:eastAsia="Arial" w:hAnsi="Helvetica"/>
          <w:sz w:val="20"/>
          <w:szCs w:val="20"/>
          <w:lang w:val="en-AU"/>
        </w:rPr>
        <w:t xml:space="preserve">onducting regular meetings to review and guide the work of </w:t>
      </w:r>
      <w:r>
        <w:rPr>
          <w:rFonts w:ascii="Helvetica" w:eastAsia="Arial" w:hAnsi="Helvetica"/>
          <w:sz w:val="20"/>
          <w:szCs w:val="20"/>
          <w:lang w:val="en-AU"/>
        </w:rPr>
        <w:t xml:space="preserve">each Brisbane-based CHJP </w:t>
      </w:r>
      <w:proofErr w:type="gramStart"/>
      <w:r>
        <w:rPr>
          <w:rFonts w:ascii="Helvetica" w:eastAsia="Arial" w:hAnsi="Helvetica"/>
          <w:sz w:val="20"/>
          <w:szCs w:val="20"/>
          <w:lang w:val="en-AU"/>
        </w:rPr>
        <w:t>lawyer</w:t>
      </w:r>
      <w:r w:rsidR="00593B44">
        <w:rPr>
          <w:rFonts w:ascii="Helvetica" w:eastAsia="Arial" w:hAnsi="Helvetica"/>
          <w:sz w:val="20"/>
          <w:szCs w:val="20"/>
          <w:lang w:val="en-AU"/>
        </w:rPr>
        <w:t>;</w:t>
      </w:r>
      <w:proofErr w:type="gramEnd"/>
    </w:p>
    <w:p w14:paraId="52219036" w14:textId="337D9703" w:rsidR="00E62D98" w:rsidRDefault="00137FE5" w:rsidP="00E65E9E">
      <w:pPr>
        <w:numPr>
          <w:ilvl w:val="1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>
        <w:rPr>
          <w:rFonts w:ascii="Helvetica" w:eastAsia="Arial" w:hAnsi="Helvetica"/>
          <w:sz w:val="20"/>
          <w:szCs w:val="20"/>
          <w:lang w:val="en-AU"/>
        </w:rPr>
        <w:t>p</w:t>
      </w:r>
      <w:r w:rsidR="00E62D98">
        <w:rPr>
          <w:rFonts w:ascii="Helvetica" w:eastAsia="Arial" w:hAnsi="Helvetica"/>
          <w:sz w:val="20"/>
          <w:szCs w:val="20"/>
          <w:lang w:val="en-AU"/>
        </w:rPr>
        <w:t>rovid</w:t>
      </w:r>
      <w:r>
        <w:rPr>
          <w:rFonts w:ascii="Helvetica" w:eastAsia="Arial" w:hAnsi="Helvetica"/>
          <w:sz w:val="20"/>
          <w:szCs w:val="20"/>
          <w:lang w:val="en-AU"/>
        </w:rPr>
        <w:t>ing</w:t>
      </w:r>
      <w:r w:rsidR="00E62D98">
        <w:rPr>
          <w:rFonts w:ascii="Helvetica" w:eastAsia="Arial" w:hAnsi="Helvetica"/>
          <w:sz w:val="20"/>
          <w:szCs w:val="20"/>
          <w:lang w:val="en-AU"/>
        </w:rPr>
        <w:t xml:space="preserve"> on-the</w:t>
      </w:r>
      <w:r w:rsidR="00BA111A">
        <w:rPr>
          <w:rFonts w:ascii="Helvetica" w:eastAsia="Arial" w:hAnsi="Helvetica"/>
          <w:sz w:val="20"/>
          <w:szCs w:val="20"/>
          <w:lang w:val="en-AU"/>
        </w:rPr>
        <w:t>-</w:t>
      </w:r>
      <w:r w:rsidR="00E62D98">
        <w:rPr>
          <w:rFonts w:ascii="Helvetica" w:eastAsia="Arial" w:hAnsi="Helvetica"/>
          <w:sz w:val="20"/>
          <w:szCs w:val="20"/>
          <w:lang w:val="en-AU"/>
        </w:rPr>
        <w:t>spot support or</w:t>
      </w:r>
      <w:r w:rsidR="00BA111A">
        <w:rPr>
          <w:rFonts w:ascii="Helvetica" w:eastAsia="Arial" w:hAnsi="Helvetica"/>
          <w:sz w:val="20"/>
          <w:szCs w:val="20"/>
          <w:lang w:val="en-AU"/>
        </w:rPr>
        <w:t xml:space="preserve"> guidance as </w:t>
      </w:r>
      <w:proofErr w:type="gramStart"/>
      <w:r>
        <w:rPr>
          <w:rFonts w:ascii="Helvetica" w:eastAsia="Arial" w:hAnsi="Helvetica"/>
          <w:sz w:val="20"/>
          <w:szCs w:val="20"/>
          <w:lang w:val="en-AU"/>
        </w:rPr>
        <w:t>needed</w:t>
      </w:r>
      <w:r w:rsidR="00BA111A">
        <w:rPr>
          <w:rFonts w:ascii="Helvetica" w:eastAsia="Arial" w:hAnsi="Helvetica"/>
          <w:sz w:val="20"/>
          <w:szCs w:val="20"/>
          <w:lang w:val="en-AU"/>
        </w:rPr>
        <w:t>;</w:t>
      </w:r>
      <w:proofErr w:type="gramEnd"/>
      <w:r w:rsidR="00BA111A">
        <w:rPr>
          <w:rFonts w:ascii="Helvetica" w:eastAsia="Arial" w:hAnsi="Helvetica"/>
          <w:sz w:val="20"/>
          <w:szCs w:val="20"/>
          <w:lang w:val="en-AU"/>
        </w:rPr>
        <w:t xml:space="preserve"> </w:t>
      </w:r>
      <w:r w:rsidR="00E62D98">
        <w:rPr>
          <w:rFonts w:ascii="Helvetica" w:eastAsia="Arial" w:hAnsi="Helvetica"/>
          <w:sz w:val="20"/>
          <w:szCs w:val="20"/>
          <w:lang w:val="en-AU"/>
        </w:rPr>
        <w:t xml:space="preserve"> </w:t>
      </w:r>
    </w:p>
    <w:p w14:paraId="5CDA60B2" w14:textId="76E8E417" w:rsidR="00E65E9E" w:rsidRDefault="00E65E9E" w:rsidP="00E65E9E">
      <w:pPr>
        <w:numPr>
          <w:ilvl w:val="1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 w:rsidRPr="00E65E9E">
        <w:rPr>
          <w:rFonts w:ascii="Helvetica" w:eastAsia="Arial" w:hAnsi="Helvetica"/>
          <w:sz w:val="20"/>
          <w:szCs w:val="20"/>
          <w:lang w:val="en-AU"/>
        </w:rPr>
        <w:t xml:space="preserve">conducting regular, detailed audits of existing </w:t>
      </w:r>
      <w:r w:rsidR="002071D9">
        <w:rPr>
          <w:rFonts w:ascii="Helvetica" w:eastAsia="Arial" w:hAnsi="Helvetica"/>
          <w:sz w:val="20"/>
          <w:szCs w:val="20"/>
          <w:lang w:val="en-AU"/>
        </w:rPr>
        <w:t xml:space="preserve">processes and </w:t>
      </w:r>
      <w:r w:rsidRPr="00E65E9E">
        <w:rPr>
          <w:rFonts w:ascii="Helvetica" w:eastAsia="Arial" w:hAnsi="Helvetica"/>
          <w:sz w:val="20"/>
          <w:szCs w:val="20"/>
          <w:lang w:val="en-AU"/>
        </w:rPr>
        <w:t>files</w:t>
      </w:r>
      <w:r w:rsidR="00D6662F">
        <w:rPr>
          <w:rFonts w:ascii="Helvetica" w:eastAsia="Arial" w:hAnsi="Helvetica"/>
          <w:sz w:val="20"/>
          <w:szCs w:val="20"/>
          <w:lang w:val="en-AU"/>
        </w:rPr>
        <w:t xml:space="preserve"> with the support of the Managing Lawyer</w:t>
      </w:r>
      <w:r w:rsidR="00593B44">
        <w:rPr>
          <w:rFonts w:ascii="Helvetica" w:eastAsia="Arial" w:hAnsi="Helvetica"/>
          <w:sz w:val="20"/>
          <w:szCs w:val="20"/>
          <w:lang w:val="en-AU"/>
        </w:rPr>
        <w:t>; and</w:t>
      </w:r>
    </w:p>
    <w:p w14:paraId="46D364D9" w14:textId="6A1E8C92" w:rsidR="00E65E9E" w:rsidRPr="00242767" w:rsidRDefault="00E65E9E" w:rsidP="00242767">
      <w:pPr>
        <w:numPr>
          <w:ilvl w:val="1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>
        <w:rPr>
          <w:rFonts w:ascii="Helvetica" w:eastAsia="Arial" w:hAnsi="Helvetica"/>
          <w:sz w:val="20"/>
          <w:szCs w:val="20"/>
          <w:lang w:val="en-AU"/>
        </w:rPr>
        <w:t>work</w:t>
      </w:r>
      <w:r w:rsidR="00242767">
        <w:rPr>
          <w:rFonts w:ascii="Helvetica" w:eastAsia="Arial" w:hAnsi="Helvetica"/>
          <w:sz w:val="20"/>
          <w:szCs w:val="20"/>
          <w:lang w:val="en-AU"/>
        </w:rPr>
        <w:t>ing</w:t>
      </w:r>
      <w:r>
        <w:rPr>
          <w:rFonts w:ascii="Helvetica" w:eastAsia="Arial" w:hAnsi="Helvetica"/>
          <w:sz w:val="20"/>
          <w:szCs w:val="20"/>
          <w:lang w:val="en-AU"/>
        </w:rPr>
        <w:t xml:space="preserve"> with </w:t>
      </w:r>
      <w:r w:rsidR="003A2536">
        <w:rPr>
          <w:rFonts w:ascii="Helvetica" w:eastAsia="Arial" w:hAnsi="Helvetica"/>
          <w:sz w:val="20"/>
          <w:szCs w:val="20"/>
          <w:lang w:val="en-AU"/>
        </w:rPr>
        <w:t xml:space="preserve">Brisbane-based lawyers to </w:t>
      </w:r>
      <w:r w:rsidRPr="00E65E9E">
        <w:rPr>
          <w:rFonts w:ascii="Helvetica" w:eastAsia="Arial" w:hAnsi="Helvetica"/>
          <w:sz w:val="20"/>
          <w:szCs w:val="20"/>
          <w:lang w:val="en-AU"/>
        </w:rPr>
        <w:t>develop and execut</w:t>
      </w:r>
      <w:r w:rsidR="003A2536">
        <w:rPr>
          <w:rFonts w:ascii="Helvetica" w:eastAsia="Arial" w:hAnsi="Helvetica"/>
          <w:sz w:val="20"/>
          <w:szCs w:val="20"/>
          <w:lang w:val="en-AU"/>
        </w:rPr>
        <w:t>e</w:t>
      </w:r>
      <w:r w:rsidRPr="00E65E9E">
        <w:rPr>
          <w:rFonts w:ascii="Helvetica" w:eastAsia="Arial" w:hAnsi="Helvetica"/>
          <w:sz w:val="20"/>
          <w:szCs w:val="20"/>
          <w:lang w:val="en-AU"/>
        </w:rPr>
        <w:t xml:space="preserve"> a strategic plan for </w:t>
      </w:r>
      <w:r w:rsidR="003A2536">
        <w:rPr>
          <w:rFonts w:ascii="Helvetica" w:eastAsia="Arial" w:hAnsi="Helvetica"/>
          <w:sz w:val="20"/>
          <w:szCs w:val="20"/>
          <w:lang w:val="en-AU"/>
        </w:rPr>
        <w:t>each</w:t>
      </w:r>
      <w:r w:rsidRPr="00E65E9E">
        <w:rPr>
          <w:rFonts w:ascii="Helvetica" w:eastAsia="Arial" w:hAnsi="Helvetica"/>
          <w:sz w:val="20"/>
          <w:szCs w:val="20"/>
          <w:lang w:val="en-AU"/>
        </w:rPr>
        <w:t xml:space="preserve"> </w:t>
      </w:r>
      <w:r w:rsidR="00242767" w:rsidRPr="00E65E9E">
        <w:rPr>
          <w:rFonts w:ascii="Helvetica" w:eastAsia="Arial" w:hAnsi="Helvetica"/>
          <w:sz w:val="20"/>
          <w:szCs w:val="20"/>
          <w:lang w:val="en-AU"/>
        </w:rPr>
        <w:t>partnership</w:t>
      </w:r>
      <w:r w:rsidRPr="00E65E9E">
        <w:rPr>
          <w:rFonts w:ascii="Helvetica" w:eastAsia="Arial" w:hAnsi="Helvetica"/>
          <w:sz w:val="20"/>
          <w:szCs w:val="20"/>
          <w:lang w:val="en-AU"/>
        </w:rPr>
        <w:t xml:space="preserve"> in line with </w:t>
      </w:r>
      <w:proofErr w:type="spellStart"/>
      <w:r w:rsidR="00D6662F">
        <w:rPr>
          <w:rFonts w:ascii="Helvetica" w:eastAsia="Arial" w:hAnsi="Helvetica"/>
          <w:sz w:val="20"/>
          <w:szCs w:val="20"/>
          <w:lang w:val="en-AU"/>
        </w:rPr>
        <w:t>LawRight’s</w:t>
      </w:r>
      <w:proofErr w:type="spellEnd"/>
      <w:r w:rsidR="00D6662F">
        <w:rPr>
          <w:rFonts w:ascii="Helvetica" w:eastAsia="Arial" w:hAnsi="Helvetica"/>
          <w:sz w:val="20"/>
          <w:szCs w:val="20"/>
          <w:lang w:val="en-AU"/>
        </w:rPr>
        <w:t xml:space="preserve"> </w:t>
      </w:r>
      <w:r w:rsidR="0040655C" w:rsidRPr="00287230">
        <w:rPr>
          <w:rFonts w:ascii="Arial" w:hAnsi="Arial"/>
          <w:snapToGrid w:val="0"/>
          <w:sz w:val="20"/>
          <w:szCs w:val="20"/>
        </w:rPr>
        <w:t>Strategic</w:t>
      </w:r>
      <w:r w:rsidR="0040655C">
        <w:rPr>
          <w:rFonts w:ascii="Arial" w:hAnsi="Arial"/>
          <w:snapToGrid w:val="0"/>
          <w:sz w:val="20"/>
          <w:szCs w:val="20"/>
        </w:rPr>
        <w:t xml:space="preserve"> and </w:t>
      </w:r>
      <w:r w:rsidR="0040655C" w:rsidRPr="00287230">
        <w:rPr>
          <w:rFonts w:ascii="Arial" w:hAnsi="Arial"/>
          <w:snapToGrid w:val="0"/>
          <w:sz w:val="20"/>
          <w:szCs w:val="20"/>
        </w:rPr>
        <w:t>Operational plans</w:t>
      </w:r>
      <w:r w:rsidR="00242767">
        <w:rPr>
          <w:rFonts w:ascii="Helvetica" w:eastAsia="Arial" w:hAnsi="Helvetica"/>
          <w:sz w:val="20"/>
          <w:szCs w:val="20"/>
          <w:lang w:val="en-AU"/>
        </w:rPr>
        <w:t>.</w:t>
      </w:r>
    </w:p>
    <w:p w14:paraId="105603B9" w14:textId="77777777" w:rsidR="000A1420" w:rsidRDefault="000A1420" w:rsidP="000A1420">
      <w:pPr>
        <w:pStyle w:val="ListParagraph"/>
        <w:rPr>
          <w:rFonts w:ascii="Helvetica" w:eastAsia="Arial" w:hAnsi="Helvetica"/>
          <w:sz w:val="20"/>
          <w:szCs w:val="20"/>
          <w:lang w:val="en-AU"/>
        </w:rPr>
      </w:pPr>
    </w:p>
    <w:p w14:paraId="2319E583" w14:textId="64A8F410" w:rsidR="00560254" w:rsidRDefault="00560254" w:rsidP="00560254">
      <w:pPr>
        <w:numPr>
          <w:ilvl w:val="0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 w:rsidRPr="00560254">
        <w:rPr>
          <w:rFonts w:ascii="Helvetica" w:eastAsia="Arial" w:hAnsi="Helvetica"/>
          <w:sz w:val="20"/>
          <w:szCs w:val="20"/>
          <w:lang w:val="en-AU"/>
        </w:rPr>
        <w:t xml:space="preserve">Lead the CHJP </w:t>
      </w:r>
      <w:r w:rsidR="005737C8">
        <w:rPr>
          <w:rFonts w:ascii="Helvetica" w:eastAsia="Arial" w:hAnsi="Helvetica"/>
          <w:sz w:val="20"/>
          <w:szCs w:val="20"/>
          <w:lang w:val="en-AU"/>
        </w:rPr>
        <w:t xml:space="preserve">casework </w:t>
      </w:r>
      <w:r w:rsidR="00242767">
        <w:rPr>
          <w:rFonts w:ascii="Helvetica" w:eastAsia="Arial" w:hAnsi="Helvetica"/>
          <w:sz w:val="20"/>
          <w:szCs w:val="20"/>
          <w:lang w:val="en-AU"/>
        </w:rPr>
        <w:t>stra</w:t>
      </w:r>
      <w:r w:rsidR="000A70D9">
        <w:rPr>
          <w:rFonts w:ascii="Helvetica" w:eastAsia="Arial" w:hAnsi="Helvetica"/>
          <w:sz w:val="20"/>
          <w:szCs w:val="20"/>
          <w:lang w:val="en-AU"/>
        </w:rPr>
        <w:t xml:space="preserve">tegy </w:t>
      </w:r>
      <w:r w:rsidR="00D249BF">
        <w:rPr>
          <w:rFonts w:ascii="Helvetica" w:eastAsia="Arial" w:hAnsi="Helvetica"/>
          <w:sz w:val="20"/>
          <w:szCs w:val="20"/>
          <w:lang w:val="en-AU"/>
        </w:rPr>
        <w:t xml:space="preserve">to ensure the legal work </w:t>
      </w:r>
      <w:r w:rsidR="00A80C1F">
        <w:rPr>
          <w:rFonts w:ascii="Helvetica" w:eastAsia="Arial" w:hAnsi="Helvetica"/>
          <w:sz w:val="20"/>
          <w:szCs w:val="20"/>
          <w:lang w:val="en-AU"/>
        </w:rPr>
        <w:t xml:space="preserve">conducted by the </w:t>
      </w:r>
      <w:r w:rsidR="00A2451D">
        <w:rPr>
          <w:rFonts w:ascii="Helvetica" w:eastAsia="Arial" w:hAnsi="Helvetica"/>
          <w:sz w:val="20"/>
          <w:szCs w:val="20"/>
          <w:lang w:val="en-AU"/>
        </w:rPr>
        <w:t xml:space="preserve">entire CHJP remains considered, consistent and effective. </w:t>
      </w:r>
    </w:p>
    <w:p w14:paraId="4CB772EE" w14:textId="77777777" w:rsidR="000A70D9" w:rsidRDefault="000A70D9" w:rsidP="000A70D9">
      <w:pPr>
        <w:spacing w:before="10"/>
        <w:ind w:left="720"/>
        <w:rPr>
          <w:rFonts w:ascii="Helvetica" w:eastAsia="Arial" w:hAnsi="Helvetica"/>
          <w:sz w:val="20"/>
          <w:szCs w:val="20"/>
          <w:lang w:val="en-AU"/>
        </w:rPr>
      </w:pPr>
    </w:p>
    <w:p w14:paraId="2319E584" w14:textId="6620F986" w:rsidR="00560254" w:rsidRDefault="000A70D9" w:rsidP="00560254">
      <w:pPr>
        <w:numPr>
          <w:ilvl w:val="0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 w:rsidRPr="00643D91">
        <w:rPr>
          <w:rFonts w:ascii="Helvetica" w:eastAsia="Arial" w:hAnsi="Helvetica"/>
          <w:sz w:val="20"/>
          <w:szCs w:val="20"/>
          <w:lang w:val="en-AU"/>
        </w:rPr>
        <w:t xml:space="preserve">Work with other senior staff to design and implement the CHJP’s research and law reform strategy. </w:t>
      </w:r>
    </w:p>
    <w:p w14:paraId="1A117834" w14:textId="77777777" w:rsidR="00643D91" w:rsidRPr="00643D91" w:rsidRDefault="00643D91" w:rsidP="00643D91">
      <w:pPr>
        <w:spacing w:before="10"/>
        <w:rPr>
          <w:rFonts w:ascii="Helvetica" w:eastAsia="Arial" w:hAnsi="Helvetica"/>
          <w:sz w:val="20"/>
          <w:szCs w:val="20"/>
          <w:lang w:val="en-AU"/>
        </w:rPr>
      </w:pPr>
    </w:p>
    <w:p w14:paraId="2319E587" w14:textId="1B328D04" w:rsidR="00560254" w:rsidRPr="00560254" w:rsidRDefault="00560254" w:rsidP="00560254">
      <w:pPr>
        <w:numPr>
          <w:ilvl w:val="0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 w:rsidRPr="00560254">
        <w:rPr>
          <w:rFonts w:ascii="Helvetica" w:eastAsia="Arial" w:hAnsi="Helvetica"/>
          <w:sz w:val="20"/>
          <w:szCs w:val="20"/>
          <w:lang w:val="en-AU"/>
        </w:rPr>
        <w:t>Supervise and</w:t>
      </w:r>
      <w:r w:rsidR="00B26BE0">
        <w:rPr>
          <w:rFonts w:ascii="Helvetica" w:eastAsia="Arial" w:hAnsi="Helvetica"/>
          <w:sz w:val="20"/>
          <w:szCs w:val="20"/>
          <w:lang w:val="en-AU"/>
        </w:rPr>
        <w:t xml:space="preserve"> deliver</w:t>
      </w:r>
      <w:r w:rsidRPr="00560254">
        <w:rPr>
          <w:rFonts w:ascii="Helvetica" w:eastAsia="Arial" w:hAnsi="Helvetica"/>
          <w:sz w:val="20"/>
          <w:szCs w:val="20"/>
          <w:lang w:val="en-AU"/>
        </w:rPr>
        <w:t xml:space="preserve"> direct le</w:t>
      </w:r>
      <w:r w:rsidR="000838A9">
        <w:rPr>
          <w:rFonts w:ascii="Helvetica" w:eastAsia="Arial" w:hAnsi="Helvetica"/>
          <w:sz w:val="20"/>
          <w:szCs w:val="20"/>
          <w:lang w:val="en-AU"/>
        </w:rPr>
        <w:t xml:space="preserve">gal work through your </w:t>
      </w:r>
      <w:r w:rsidR="00B26BE0">
        <w:rPr>
          <w:rFonts w:ascii="Helvetica" w:eastAsia="Arial" w:hAnsi="Helvetica"/>
          <w:sz w:val="20"/>
          <w:szCs w:val="20"/>
          <w:lang w:val="en-AU"/>
        </w:rPr>
        <w:t>allocated</w:t>
      </w:r>
      <w:r w:rsidR="00532E41">
        <w:rPr>
          <w:rFonts w:ascii="Helvetica" w:eastAsia="Arial" w:hAnsi="Helvetica"/>
          <w:sz w:val="20"/>
          <w:szCs w:val="20"/>
          <w:lang w:val="en-AU"/>
        </w:rPr>
        <w:t xml:space="preserve"> </w:t>
      </w:r>
      <w:r w:rsidR="000838A9">
        <w:rPr>
          <w:rFonts w:ascii="Helvetica" w:eastAsia="Arial" w:hAnsi="Helvetica"/>
          <w:sz w:val="20"/>
          <w:szCs w:val="20"/>
          <w:lang w:val="en-AU"/>
        </w:rPr>
        <w:t>partnership</w:t>
      </w:r>
      <w:r w:rsidR="00A05704">
        <w:rPr>
          <w:rFonts w:ascii="Helvetica" w:eastAsia="Arial" w:hAnsi="Helvetica"/>
          <w:sz w:val="20"/>
          <w:szCs w:val="20"/>
          <w:lang w:val="en-AU"/>
        </w:rPr>
        <w:t>s by</w:t>
      </w:r>
      <w:r w:rsidRPr="00560254">
        <w:rPr>
          <w:rFonts w:ascii="Helvetica" w:eastAsia="Arial" w:hAnsi="Helvetica"/>
          <w:sz w:val="20"/>
          <w:szCs w:val="20"/>
          <w:lang w:val="en-AU"/>
        </w:rPr>
        <w:t>:</w:t>
      </w:r>
    </w:p>
    <w:p w14:paraId="2319E588" w14:textId="77777777" w:rsidR="00560254" w:rsidRPr="00560254" w:rsidRDefault="00560254" w:rsidP="00AA5ACA">
      <w:pPr>
        <w:numPr>
          <w:ilvl w:val="1"/>
          <w:numId w:val="7"/>
        </w:numPr>
        <w:tabs>
          <w:tab w:val="clear" w:pos="1440"/>
        </w:tabs>
        <w:spacing w:before="10"/>
        <w:ind w:left="1418" w:hanging="425"/>
        <w:rPr>
          <w:rFonts w:ascii="Helvetica" w:eastAsia="Arial" w:hAnsi="Helvetica"/>
          <w:sz w:val="20"/>
          <w:szCs w:val="20"/>
          <w:lang w:val="en-AU"/>
        </w:rPr>
      </w:pPr>
      <w:r w:rsidRPr="00560254">
        <w:rPr>
          <w:rFonts w:ascii="Helvetica" w:eastAsia="Arial" w:hAnsi="Helvetica"/>
          <w:sz w:val="20"/>
          <w:szCs w:val="20"/>
          <w:lang w:val="en-AU"/>
        </w:rPr>
        <w:t xml:space="preserve">developing and maintaining relationships with pro bono partner firms and community </w:t>
      </w:r>
      <w:proofErr w:type="gramStart"/>
      <w:r w:rsidRPr="00560254">
        <w:rPr>
          <w:rFonts w:ascii="Helvetica" w:eastAsia="Arial" w:hAnsi="Helvetica"/>
          <w:sz w:val="20"/>
          <w:szCs w:val="20"/>
          <w:lang w:val="en-AU"/>
        </w:rPr>
        <w:t>agencies;</w:t>
      </w:r>
      <w:proofErr w:type="gramEnd"/>
    </w:p>
    <w:p w14:paraId="2319E589" w14:textId="1F84AE50" w:rsidR="00560254" w:rsidRPr="00560254" w:rsidRDefault="00560254" w:rsidP="00AA5ACA">
      <w:pPr>
        <w:numPr>
          <w:ilvl w:val="1"/>
          <w:numId w:val="7"/>
        </w:numPr>
        <w:tabs>
          <w:tab w:val="clear" w:pos="1440"/>
        </w:tabs>
        <w:spacing w:before="10"/>
        <w:ind w:left="1418" w:hanging="425"/>
        <w:rPr>
          <w:rFonts w:ascii="Helvetica" w:eastAsia="Arial" w:hAnsi="Helvetica"/>
          <w:sz w:val="20"/>
          <w:szCs w:val="20"/>
          <w:lang w:val="en-AU"/>
        </w:rPr>
      </w:pPr>
      <w:r w:rsidRPr="00560254">
        <w:rPr>
          <w:rFonts w:ascii="Helvetica" w:eastAsia="Arial" w:hAnsi="Helvetica"/>
          <w:sz w:val="20"/>
          <w:szCs w:val="20"/>
          <w:lang w:val="en-AU"/>
        </w:rPr>
        <w:t xml:space="preserve">assisting </w:t>
      </w:r>
      <w:r w:rsidR="003761CB" w:rsidRPr="00560254">
        <w:rPr>
          <w:rFonts w:ascii="Helvetica" w:eastAsia="Arial" w:hAnsi="Helvetica"/>
          <w:sz w:val="20"/>
          <w:szCs w:val="20"/>
          <w:lang w:val="en-AU"/>
        </w:rPr>
        <w:t xml:space="preserve">volunteer </w:t>
      </w:r>
      <w:r w:rsidRPr="00560254">
        <w:rPr>
          <w:rFonts w:ascii="Helvetica" w:eastAsia="Arial" w:hAnsi="Helvetica"/>
          <w:sz w:val="20"/>
          <w:szCs w:val="20"/>
          <w:lang w:val="en-AU"/>
        </w:rPr>
        <w:t xml:space="preserve">lawyers to determine the strategic direction of individual client </w:t>
      </w:r>
      <w:proofErr w:type="gramStart"/>
      <w:r w:rsidRPr="00560254">
        <w:rPr>
          <w:rFonts w:ascii="Helvetica" w:eastAsia="Arial" w:hAnsi="Helvetica"/>
          <w:sz w:val="20"/>
          <w:szCs w:val="20"/>
          <w:lang w:val="en-AU"/>
        </w:rPr>
        <w:t>files;</w:t>
      </w:r>
      <w:proofErr w:type="gramEnd"/>
    </w:p>
    <w:p w14:paraId="2319E58B" w14:textId="6872FA6D" w:rsidR="00560254" w:rsidRPr="00560254" w:rsidRDefault="000838A9" w:rsidP="00AA5ACA">
      <w:pPr>
        <w:numPr>
          <w:ilvl w:val="1"/>
          <w:numId w:val="7"/>
        </w:numPr>
        <w:tabs>
          <w:tab w:val="clear" w:pos="1440"/>
        </w:tabs>
        <w:spacing w:before="10"/>
        <w:ind w:left="1418" w:hanging="425"/>
        <w:rPr>
          <w:rFonts w:ascii="Helvetica" w:eastAsia="Arial" w:hAnsi="Helvetica"/>
          <w:sz w:val="20"/>
          <w:szCs w:val="20"/>
          <w:lang w:val="en-AU"/>
        </w:rPr>
      </w:pPr>
      <w:r>
        <w:rPr>
          <w:rFonts w:ascii="Helvetica" w:eastAsia="Arial" w:hAnsi="Helvetica"/>
          <w:sz w:val="20"/>
          <w:szCs w:val="20"/>
          <w:lang w:val="en-AU"/>
        </w:rPr>
        <w:t>co-locating</w:t>
      </w:r>
      <w:r w:rsidR="00B26BE0">
        <w:rPr>
          <w:rFonts w:ascii="Helvetica" w:eastAsia="Arial" w:hAnsi="Helvetica"/>
          <w:sz w:val="20"/>
          <w:szCs w:val="20"/>
          <w:lang w:val="en-AU"/>
        </w:rPr>
        <w:t xml:space="preserve"> at selected partner community agencies</w:t>
      </w:r>
      <w:r w:rsidRPr="000838A9">
        <w:rPr>
          <w:rFonts w:ascii="Helvetica" w:eastAsia="Arial" w:hAnsi="Helvetica"/>
          <w:sz w:val="20"/>
          <w:szCs w:val="20"/>
          <w:lang w:val="en-AU"/>
        </w:rPr>
        <w:t xml:space="preserve"> up to </w:t>
      </w:r>
      <w:r w:rsidR="00AA5ACA">
        <w:rPr>
          <w:rFonts w:ascii="Helvetica" w:eastAsia="Arial" w:hAnsi="Helvetica"/>
          <w:sz w:val="20"/>
          <w:szCs w:val="20"/>
          <w:lang w:val="en-AU"/>
        </w:rPr>
        <w:t>two</w:t>
      </w:r>
      <w:r w:rsidRPr="000838A9">
        <w:rPr>
          <w:rFonts w:ascii="Helvetica" w:eastAsia="Arial" w:hAnsi="Helvetica"/>
          <w:sz w:val="20"/>
          <w:szCs w:val="20"/>
          <w:lang w:val="en-AU"/>
        </w:rPr>
        <w:t xml:space="preserve"> d</w:t>
      </w:r>
      <w:r>
        <w:rPr>
          <w:rFonts w:ascii="Helvetica" w:eastAsia="Arial" w:hAnsi="Helvetica"/>
          <w:sz w:val="20"/>
          <w:szCs w:val="20"/>
          <w:lang w:val="en-AU"/>
        </w:rPr>
        <w:t>ay</w:t>
      </w:r>
      <w:r w:rsidR="00AA5ACA">
        <w:rPr>
          <w:rFonts w:ascii="Helvetica" w:eastAsia="Arial" w:hAnsi="Helvetica"/>
          <w:sz w:val="20"/>
          <w:szCs w:val="20"/>
          <w:lang w:val="en-AU"/>
        </w:rPr>
        <w:t>s</w:t>
      </w:r>
      <w:r>
        <w:rPr>
          <w:rFonts w:ascii="Helvetica" w:eastAsia="Arial" w:hAnsi="Helvetica"/>
          <w:sz w:val="20"/>
          <w:szCs w:val="20"/>
          <w:lang w:val="en-AU"/>
        </w:rPr>
        <w:t xml:space="preserve"> a </w:t>
      </w:r>
      <w:proofErr w:type="gramStart"/>
      <w:r>
        <w:rPr>
          <w:rFonts w:ascii="Helvetica" w:eastAsia="Arial" w:hAnsi="Helvetica"/>
          <w:sz w:val="20"/>
          <w:szCs w:val="20"/>
          <w:lang w:val="en-AU"/>
        </w:rPr>
        <w:t>week</w:t>
      </w:r>
      <w:r w:rsidR="00560254" w:rsidRPr="00560254">
        <w:rPr>
          <w:rFonts w:ascii="Helvetica" w:eastAsia="Arial" w:hAnsi="Helvetica"/>
          <w:sz w:val="20"/>
          <w:szCs w:val="20"/>
          <w:lang w:val="en-AU"/>
        </w:rPr>
        <w:t>;</w:t>
      </w:r>
      <w:proofErr w:type="gramEnd"/>
    </w:p>
    <w:p w14:paraId="2319E591" w14:textId="77777777" w:rsidR="00560254" w:rsidRPr="00AB764C" w:rsidRDefault="00560254" w:rsidP="00AA5ACA">
      <w:pPr>
        <w:numPr>
          <w:ilvl w:val="0"/>
          <w:numId w:val="8"/>
        </w:numPr>
        <w:tabs>
          <w:tab w:val="clear" w:pos="720"/>
        </w:tabs>
        <w:spacing w:before="10"/>
        <w:ind w:left="1418" w:hanging="425"/>
        <w:rPr>
          <w:rFonts w:ascii="Helvetica" w:eastAsia="Arial" w:hAnsi="Helvetica"/>
          <w:sz w:val="20"/>
          <w:szCs w:val="20"/>
          <w:lang w:val="en-AU"/>
        </w:rPr>
      </w:pPr>
      <w:r w:rsidRPr="00AB764C">
        <w:rPr>
          <w:rFonts w:ascii="Helvetica" w:eastAsia="Arial" w:hAnsi="Helvetica"/>
          <w:sz w:val="20"/>
          <w:szCs w:val="20"/>
          <w:lang w:val="en-AU"/>
        </w:rPr>
        <w:t>facilitating effect referrals from partner community agencies; and</w:t>
      </w:r>
    </w:p>
    <w:p w14:paraId="2319E592" w14:textId="77777777" w:rsidR="00560254" w:rsidRPr="00AB764C" w:rsidRDefault="00560254" w:rsidP="00AA5ACA">
      <w:pPr>
        <w:numPr>
          <w:ilvl w:val="0"/>
          <w:numId w:val="8"/>
        </w:numPr>
        <w:tabs>
          <w:tab w:val="clear" w:pos="720"/>
        </w:tabs>
        <w:spacing w:before="10"/>
        <w:ind w:left="1418" w:hanging="425"/>
        <w:rPr>
          <w:rFonts w:ascii="Helvetica" w:eastAsia="Arial" w:hAnsi="Helvetica"/>
          <w:sz w:val="20"/>
          <w:szCs w:val="20"/>
          <w:lang w:val="en-AU"/>
        </w:rPr>
      </w:pPr>
      <w:r w:rsidRPr="00AB764C">
        <w:rPr>
          <w:rFonts w:ascii="Helvetica" w:eastAsia="Arial" w:hAnsi="Helvetica"/>
          <w:sz w:val="20"/>
          <w:szCs w:val="20"/>
          <w:lang w:val="en-AU"/>
        </w:rPr>
        <w:lastRenderedPageBreak/>
        <w:t>carrying out all other tasks as necessary for</w:t>
      </w:r>
      <w:r w:rsidR="000838A9" w:rsidRPr="00AB764C">
        <w:rPr>
          <w:rFonts w:ascii="Helvetica" w:eastAsia="Arial" w:hAnsi="Helvetica"/>
          <w:sz w:val="20"/>
          <w:szCs w:val="20"/>
          <w:lang w:val="en-AU"/>
        </w:rPr>
        <w:t xml:space="preserve"> the effective management of your</w:t>
      </w:r>
      <w:r w:rsidRPr="00AB764C">
        <w:rPr>
          <w:rFonts w:ascii="Helvetica" w:eastAsia="Arial" w:hAnsi="Helvetica"/>
          <w:sz w:val="20"/>
          <w:szCs w:val="20"/>
          <w:lang w:val="en-AU"/>
        </w:rPr>
        <w:t xml:space="preserve"> files. </w:t>
      </w:r>
    </w:p>
    <w:p w14:paraId="27A4B55A" w14:textId="77777777" w:rsidR="00157969" w:rsidRPr="00AB764C" w:rsidRDefault="00157969" w:rsidP="00D614CC">
      <w:pPr>
        <w:spacing w:before="10"/>
        <w:rPr>
          <w:rFonts w:ascii="Helvetica" w:eastAsia="Arial" w:hAnsi="Helvetica"/>
          <w:sz w:val="20"/>
          <w:szCs w:val="20"/>
          <w:lang w:val="en-AU"/>
        </w:rPr>
      </w:pPr>
    </w:p>
    <w:p w14:paraId="53B8299C" w14:textId="0BC5AAFC" w:rsidR="00AB764C" w:rsidRPr="00593BB3" w:rsidRDefault="00AB764C" w:rsidP="00D614CC">
      <w:pPr>
        <w:numPr>
          <w:ilvl w:val="0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 w:rsidRPr="00593BB3">
        <w:rPr>
          <w:rFonts w:ascii="Helvetica" w:eastAsia="Arial" w:hAnsi="Helvetica"/>
          <w:sz w:val="20"/>
          <w:szCs w:val="20"/>
          <w:lang w:val="en-AU"/>
        </w:rPr>
        <w:t>Work with the CH</w:t>
      </w:r>
      <w:r w:rsidR="00142A79">
        <w:rPr>
          <w:rFonts w:ascii="Helvetica" w:eastAsia="Arial" w:hAnsi="Helvetica"/>
          <w:sz w:val="20"/>
          <w:szCs w:val="20"/>
          <w:lang w:val="en-AU"/>
        </w:rPr>
        <w:t>J</w:t>
      </w:r>
      <w:r w:rsidRPr="00593BB3">
        <w:rPr>
          <w:rFonts w:ascii="Helvetica" w:eastAsia="Arial" w:hAnsi="Helvetica"/>
          <w:sz w:val="20"/>
          <w:szCs w:val="20"/>
          <w:lang w:val="en-AU"/>
        </w:rPr>
        <w:t xml:space="preserve">P Project Officer to </w:t>
      </w:r>
      <w:r w:rsidRPr="00593BB3">
        <w:rPr>
          <w:rFonts w:ascii="Helvetica" w:hAnsi="Helvetica"/>
          <w:sz w:val="20"/>
          <w:szCs w:val="20"/>
        </w:rPr>
        <w:t>deliver student clinics connected to the CHJP</w:t>
      </w:r>
      <w:r w:rsidR="00142A79">
        <w:rPr>
          <w:rFonts w:ascii="Helvetica" w:hAnsi="Helvetica"/>
          <w:sz w:val="20"/>
          <w:szCs w:val="20"/>
        </w:rPr>
        <w:t xml:space="preserve"> Brisbane</w:t>
      </w:r>
      <w:r w:rsidRPr="00593BB3">
        <w:rPr>
          <w:rFonts w:ascii="Helvetica" w:hAnsi="Helvetica"/>
          <w:sz w:val="20"/>
          <w:szCs w:val="20"/>
        </w:rPr>
        <w:t>.</w:t>
      </w:r>
    </w:p>
    <w:p w14:paraId="5B212295" w14:textId="77777777" w:rsidR="00AB764C" w:rsidRPr="00AB764C" w:rsidRDefault="00AB764C" w:rsidP="00AB764C">
      <w:pPr>
        <w:pStyle w:val="ListParagraph"/>
        <w:rPr>
          <w:rFonts w:ascii="Helvetica" w:eastAsia="Arial" w:hAnsi="Helvetica"/>
          <w:sz w:val="20"/>
          <w:szCs w:val="20"/>
          <w:lang w:val="en-AU"/>
        </w:rPr>
      </w:pPr>
    </w:p>
    <w:p w14:paraId="2319E594" w14:textId="2CA12F59" w:rsidR="00560254" w:rsidRPr="00AB764C" w:rsidRDefault="00F04FD9" w:rsidP="00D614CC">
      <w:pPr>
        <w:numPr>
          <w:ilvl w:val="0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 w:rsidRPr="00F04FD9">
        <w:rPr>
          <w:rFonts w:ascii="Arial" w:eastAsia="Times New Roman" w:hAnsi="Arial" w:cs="Arial"/>
          <w:sz w:val="20"/>
          <w:szCs w:val="20"/>
          <w:lang w:val="en-AU"/>
        </w:rPr>
        <w:t xml:space="preserve">Develop and deliver </w:t>
      </w:r>
      <w:r w:rsidR="00560254" w:rsidRPr="00AB764C">
        <w:rPr>
          <w:rFonts w:ascii="Helvetica" w:eastAsia="Arial" w:hAnsi="Helvetica"/>
          <w:sz w:val="20"/>
          <w:szCs w:val="20"/>
          <w:lang w:val="en-AU"/>
        </w:rPr>
        <w:t xml:space="preserve">training sessions to volunteer lawyers and frontline community workers, develop internal training resources, and organise relevant CPD and CLE training sessions. </w:t>
      </w:r>
    </w:p>
    <w:p w14:paraId="2319E595" w14:textId="77777777" w:rsidR="003341FB" w:rsidRPr="00AB764C" w:rsidRDefault="003341FB" w:rsidP="003341FB">
      <w:pPr>
        <w:spacing w:before="10"/>
        <w:ind w:left="720"/>
        <w:rPr>
          <w:rFonts w:ascii="Helvetica" w:eastAsia="Arial" w:hAnsi="Helvetica"/>
          <w:sz w:val="20"/>
          <w:szCs w:val="20"/>
          <w:lang w:val="en-AU"/>
        </w:rPr>
      </w:pPr>
    </w:p>
    <w:p w14:paraId="3AE4C89D" w14:textId="77777777" w:rsidR="009B6487" w:rsidRPr="00AB764C" w:rsidRDefault="009B6487" w:rsidP="00D614CC">
      <w:pPr>
        <w:numPr>
          <w:ilvl w:val="0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 w:rsidRPr="00AB764C">
        <w:rPr>
          <w:rFonts w:ascii="Helvetica" w:eastAsia="Arial" w:hAnsi="Helvetica"/>
          <w:sz w:val="20"/>
          <w:szCs w:val="20"/>
          <w:lang w:val="en-AU"/>
        </w:rPr>
        <w:t xml:space="preserve">Contribute to the effective operation of the CHJP program through strategic engagement with stakeholders, particularly partner firms and host community </w:t>
      </w:r>
      <w:proofErr w:type="gramStart"/>
      <w:r w:rsidRPr="00AB764C">
        <w:rPr>
          <w:rFonts w:ascii="Helvetica" w:eastAsia="Arial" w:hAnsi="Helvetica"/>
          <w:sz w:val="20"/>
          <w:szCs w:val="20"/>
          <w:lang w:val="en-AU"/>
        </w:rPr>
        <w:t>agencies;</w:t>
      </w:r>
      <w:proofErr w:type="gramEnd"/>
    </w:p>
    <w:p w14:paraId="2319E59D" w14:textId="77777777" w:rsidR="00560254" w:rsidRPr="00560254" w:rsidRDefault="00560254" w:rsidP="00560254">
      <w:pPr>
        <w:spacing w:before="10"/>
        <w:rPr>
          <w:rFonts w:ascii="Helvetica" w:eastAsia="Arial" w:hAnsi="Helvetica"/>
          <w:sz w:val="20"/>
          <w:szCs w:val="20"/>
          <w:lang w:val="en-AU"/>
        </w:rPr>
      </w:pPr>
    </w:p>
    <w:p w14:paraId="2319E59E" w14:textId="77777777" w:rsidR="00560254" w:rsidRPr="00560254" w:rsidRDefault="00560254" w:rsidP="00D614CC">
      <w:pPr>
        <w:numPr>
          <w:ilvl w:val="0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 w:rsidRPr="00560254">
        <w:rPr>
          <w:rFonts w:ascii="Helvetica" w:eastAsia="Arial" w:hAnsi="Helvetica"/>
          <w:sz w:val="20"/>
          <w:szCs w:val="20"/>
          <w:lang w:val="en-AU"/>
        </w:rPr>
        <w:t>Undertake other tasks as required; and</w:t>
      </w:r>
    </w:p>
    <w:p w14:paraId="2319E59F" w14:textId="77777777" w:rsidR="00560254" w:rsidRPr="00560254" w:rsidRDefault="00560254" w:rsidP="00560254">
      <w:pPr>
        <w:spacing w:before="10"/>
        <w:rPr>
          <w:rFonts w:ascii="Helvetica" w:eastAsia="Arial" w:hAnsi="Helvetica"/>
          <w:sz w:val="20"/>
          <w:szCs w:val="20"/>
          <w:lang w:val="en-AU"/>
        </w:rPr>
      </w:pPr>
    </w:p>
    <w:p w14:paraId="2319E5A0" w14:textId="77777777" w:rsidR="008A48CF" w:rsidRPr="000838A9" w:rsidRDefault="00560254" w:rsidP="00D614CC">
      <w:pPr>
        <w:numPr>
          <w:ilvl w:val="0"/>
          <w:numId w:val="7"/>
        </w:numPr>
        <w:spacing w:before="10"/>
        <w:rPr>
          <w:rFonts w:ascii="Helvetica" w:eastAsia="Arial" w:hAnsi="Helvetica"/>
          <w:sz w:val="20"/>
          <w:szCs w:val="20"/>
          <w:lang w:val="en-AU"/>
        </w:rPr>
      </w:pPr>
      <w:r w:rsidRPr="00560254">
        <w:rPr>
          <w:rFonts w:ascii="Helvetica" w:eastAsia="Arial" w:hAnsi="Helvetica"/>
          <w:sz w:val="20"/>
          <w:szCs w:val="20"/>
          <w:lang w:val="en-AU"/>
        </w:rPr>
        <w:t xml:space="preserve">Participate in the general activities of </w:t>
      </w:r>
      <w:proofErr w:type="spellStart"/>
      <w:r w:rsidRPr="00560254">
        <w:rPr>
          <w:rFonts w:ascii="Helvetica" w:eastAsia="Arial" w:hAnsi="Helvetica"/>
          <w:sz w:val="20"/>
          <w:szCs w:val="20"/>
          <w:lang w:val="en-AU"/>
        </w:rPr>
        <w:t>LawRight</w:t>
      </w:r>
      <w:proofErr w:type="spellEnd"/>
      <w:r w:rsidRPr="00560254">
        <w:rPr>
          <w:rFonts w:ascii="Helvetica" w:eastAsia="Arial" w:hAnsi="Helvetica"/>
          <w:sz w:val="20"/>
          <w:szCs w:val="20"/>
          <w:lang w:val="en-AU"/>
        </w:rPr>
        <w:t xml:space="preserve">, including contributing to the organisation of events, and assist with the general running of the </w:t>
      </w:r>
      <w:proofErr w:type="spellStart"/>
      <w:r w:rsidRPr="00560254">
        <w:rPr>
          <w:rFonts w:ascii="Helvetica" w:eastAsia="Arial" w:hAnsi="Helvetica"/>
          <w:sz w:val="20"/>
          <w:szCs w:val="20"/>
          <w:lang w:val="en-AU"/>
        </w:rPr>
        <w:t>LawRight</w:t>
      </w:r>
      <w:proofErr w:type="spellEnd"/>
      <w:r w:rsidRPr="00560254">
        <w:rPr>
          <w:rFonts w:ascii="Helvetica" w:eastAsia="Arial" w:hAnsi="Helvetica"/>
          <w:sz w:val="20"/>
          <w:szCs w:val="20"/>
          <w:lang w:val="en-AU"/>
        </w:rPr>
        <w:t xml:space="preserve"> office.</w:t>
      </w:r>
    </w:p>
    <w:sectPr w:rsidR="008A48CF" w:rsidRPr="000838A9" w:rsidSect="005602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580" w:right="1300" w:bottom="1000" w:left="158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41EF" w14:textId="77777777" w:rsidR="0044598B" w:rsidRDefault="0044598B" w:rsidP="008A48CF">
      <w:r>
        <w:separator/>
      </w:r>
    </w:p>
  </w:endnote>
  <w:endnote w:type="continuationSeparator" w:id="0">
    <w:p w14:paraId="70C762FD" w14:textId="77777777" w:rsidR="0044598B" w:rsidRDefault="0044598B" w:rsidP="008A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E5AC" w14:textId="77777777" w:rsidR="00882661" w:rsidRDefault="0088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E5AD" w14:textId="480CB5C1" w:rsidR="00882661" w:rsidRDefault="00B16E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720" behindDoc="1" locked="0" layoutInCell="1" allowOverlap="1" wp14:anchorId="2319E5B1" wp14:editId="6CB71E27">
              <wp:simplePos x="0" y="0"/>
              <wp:positionH relativeFrom="page">
                <wp:posOffset>1080770</wp:posOffset>
              </wp:positionH>
              <wp:positionV relativeFrom="page">
                <wp:posOffset>10046335</wp:posOffset>
              </wp:positionV>
              <wp:extent cx="5582285" cy="1270"/>
              <wp:effectExtent l="13970" t="6985" r="4445" b="1079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2285" cy="1270"/>
                        <a:chOff x="1702" y="15821"/>
                        <a:chExt cx="8791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702" y="15821"/>
                          <a:ext cx="8791" cy="2"/>
                        </a:xfrm>
                        <a:custGeom>
                          <a:avLst/>
                          <a:gdLst>
                            <a:gd name="T0" fmla="+- 0 1702 1702"/>
                            <a:gd name="T1" fmla="*/ T0 w 8791"/>
                            <a:gd name="T2" fmla="+- 0 10492 1702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A8CEAA" id="Group 2" o:spid="_x0000_s1026" style="position:absolute;margin-left:85.1pt;margin-top:791.05pt;width:439.55pt;height:.1pt;z-index:-3760;mso-position-horizontal-relative:page;mso-position-vertical-relative:page" coordorigin="1702,15821" coordsize="8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on/gIAAP0GAAAOAAAAZHJzL2Uyb0RvYy54bWykVdtu2zAMfR+wfxD0uGH1pUmTGnWKoTcM&#10;6LYCzT5AkeULJkuepMTpvn4U5SRu1mJAlweBMiny8PCSi8ttK8lGGNtoldPkJKZEKK6LRlU5/bG8&#10;/TSnxDqmCia1Ejl9EpZeLt6/u+i7TKS61rIQhoATZbO+y2ntXJdFkeW1aJk90Z1QoCy1aZmDq6mi&#10;wrAevLcySuP4LOq1KTqjubAWvl4HJV2g/7IU3H0vSysckTkFbA5Pg+fKn9HigmWVYV3d8AEGewOK&#10;ljUKgu5dXTPHyNo0f7lqG2601aU74bqNdFk2XGAOkE0SH2VzZ/S6w1yqrK+6PU1A7RFPb3bLv20e&#10;DGmKnJ5SolgLJcKoJPXU9F2VgcWd6R67BxPyA/Fe858W1NGx3t+rYExW/VddgDu2dhqp2Zam9S4g&#10;abLFCjztKyC2jnD4OJ3O03Q+pYSDLklnQ4F4DVX0j5JZnFLidWCYhOrx+mZ4PZ+dJ+Epoo9YFmIi&#10;zgGXTwpazR7YtP/H5mPNOoFFsp6rgc3Jjs1bI4RvX3IaCEWjHZt2TOVI4yFaYPyfJL7Ex47L19hg&#10;GV9bdyc0VoNt7q0LU1CAhDUuhk5YwsSUrYSB+PiJxMQHw2OYmr0ZkB7MPkRkGZOeYOjB6c4X1G3s&#10;K56cv+wM+vDgLB05g3JWO4is3qHmWzXABokwv3ZibLdOW98xSwC36zPwAEY+xVdsIfaxbXgzhDCw&#10;T443iaEENskqcNIx55H5EF4kfU6RC/+h1Rux1KhyRwMAQQ5aqcZW8ByqMEIV1PDCB4AZDAIG9VhH&#10;pVX6tpESyyCVhzI7PTtDbqyWTeGVHo011epKGrJhfkfizycDzp6ZwS5SBTqrBStuBtmxRgYZ7CVw&#10;C7MWejcM2koXT9DHRofNC/8UINTa/Kakh62bU/trzYygRH5RMIjnyWTi1zReJtNZChcz1qzGGqY4&#10;uMqpo1B4L165sNrXnWmqGiIlmK7Sn2EJlY3vc8QXUA0X2AUo4Y4F6dkSH9/R6vCvtfgDAAD//wMA&#10;UEsDBBQABgAIAAAAIQAfn1O34gAAAA4BAAAPAAAAZHJzL2Rvd25yZXYueG1sTI9BS8NAEIXvgv9h&#10;GcGb3U1itcZsSinqqQi2gnjbJtMkNDsbstsk/fdO8aC3eTOPN9/LlpNtxYC9bxxpiGYKBFLhyoYq&#10;DZ+717sFCB8MlaZ1hBrO6GGZX19lJi3dSB84bEMlOIR8ajTUIXSplL6o0Ro/cx0S3w6utyaw7CtZ&#10;9mbkcNvKWKkHaU1D/KE2Ha5rLI7bk9XwNppxlUQvw+Z4WJ+/d/P3r02EWt/eTKtnEAGn8GeGCz6j&#10;Q85Me3ei0ouW9aOK2crDfBFHIC4Wdf+UgNj/7hKQeSb/18h/AAAA//8DAFBLAQItABQABgAIAAAA&#10;IQC2gziS/gAAAOEBAAATAAAAAAAAAAAAAAAAAAAAAABbQ29udGVudF9UeXBlc10ueG1sUEsBAi0A&#10;FAAGAAgAAAAhADj9If/WAAAAlAEAAAsAAAAAAAAAAAAAAAAALwEAAF9yZWxzLy5yZWxzUEsBAi0A&#10;FAAGAAgAAAAhAOxvuif+AgAA/QYAAA4AAAAAAAAAAAAAAAAALgIAAGRycy9lMm9Eb2MueG1sUEsB&#10;Ai0AFAAGAAgAAAAhAB+fU7fiAAAADgEAAA8AAAAAAAAAAAAAAAAAWAUAAGRycy9kb3ducmV2Lnht&#10;bFBLBQYAAAAABAAEAPMAAABnBgAAAAA=&#10;">
              <v:shape id="Freeform 3" o:spid="_x0000_s1027" style="position:absolute;left:1702;top:15821;width:8791;height:2;visibility:visible;mso-wrap-style:square;v-text-anchor:top" coordsize="8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0kwwAAANoAAAAPAAAAZHJzL2Rvd25yZXYueG1sRI/disIw&#10;FITvBd8hHGHvNFXcH7pGEUEQlkW2Cr09NGfb7jYnpYk2+vRGELwcZuYbZrEKphFn6lxtWcF0koAg&#10;LqyuuVRwPGzHHyCcR9bYWCYFF3KwWg4HC0y17fmHzpkvRYSwS1FB5X2bSumKigy6iW2Jo/drO4M+&#10;yq6UusM+wk0jZ0nyJg3WHBcqbGlTUfGfnYyCNp+H1/4Ysu+vzb68mj/O3w+5Ui+jsP4E4Sn4Z/jR&#10;3mkFc7hfiTdALm8AAAD//wMAUEsBAi0AFAAGAAgAAAAhANvh9svuAAAAhQEAABMAAAAAAAAAAAAA&#10;AAAAAAAAAFtDb250ZW50X1R5cGVzXS54bWxQSwECLQAUAAYACAAAACEAWvQsW78AAAAVAQAACwAA&#10;AAAAAAAAAAAAAAAfAQAAX3JlbHMvLnJlbHNQSwECLQAUAAYACAAAACEA6Ep9JMMAAADaAAAADwAA&#10;AAAAAAAAAAAAAAAHAgAAZHJzL2Rvd25yZXYueG1sUEsFBgAAAAADAAMAtwAAAPcCAAAAAA==&#10;" path="m,l8790,e" filled="f" strokeweight=".58pt">
                <v:path arrowok="t" o:connecttype="custom" o:connectlocs="0,0;879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744" behindDoc="1" locked="0" layoutInCell="1" allowOverlap="1" wp14:anchorId="2319E5B2" wp14:editId="69B21D05">
              <wp:simplePos x="0" y="0"/>
              <wp:positionH relativeFrom="page">
                <wp:posOffset>6327140</wp:posOffset>
              </wp:positionH>
              <wp:positionV relativeFrom="page">
                <wp:posOffset>10073005</wp:posOffset>
              </wp:positionV>
              <wp:extent cx="361950" cy="127635"/>
              <wp:effectExtent l="254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9E5B8" w14:textId="77777777" w:rsidR="00882661" w:rsidRDefault="0088266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9863F8"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 w:rsidR="009863F8">
                            <w:fldChar w:fldCharType="separate"/>
                          </w:r>
                          <w:r w:rsidR="00532E41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 w:rsidR="009863F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9E5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498.2pt;margin-top:793.15pt;width:28.5pt;height:10.05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GPW5wEAALUDAAAOAAAAZHJzL2Uyb0RvYy54bWysU9tu2zAMfR+wfxD0vjhO0Wwz4hRdiw4D&#10;ugvQ7gNkWYqFWaJGKbGzrx8lx1m3vRV9EWiSOjo8PN5cjbZnB4XBgKt5uVhyppyE1rhdzb8/3r15&#10;x1mIwrWiB6dqflSBX21fv9oMvlIr6KBvFTICcaEafM27GH1VFEF2yoqwAK8cFTWgFZE+cVe0KAZC&#10;t32xWi7XxQDYegSpQqDs7VTk24yvtZLxq9ZBRdbXnLjFfGI+m3QW242odih8Z+SJhngGCyuMo0fP&#10;ULciCrZH8x+UNRIhgI4LCbYArY1UeQaaplz+M81DJ7zKs5A4wZ9lCi8HK78cviEzbc1XnDlhaUWP&#10;aozsA4ysTOoMPlTU9OCpLY6Upi3nSYO/B/kjMAc3nXA7dY0IQ6dES+zyzeLJ1QknJJBm+AwtPSP2&#10;ETLQqNEm6UgMRui0peN5M4mKpOTFunx/SRVJpXL1dn1xmbgVopovewzxowLLUlBzpMVncHG4D3Fq&#10;nVvSWw7uTN/n5ffurwRhpkwmn/hOzOPYjCcxGmiPNAbC5CXyPgUd4C/OBvJRzcPPvUDFWf/JkRTJ&#10;dHOAc9DMgXCSrtY8cjaFN3Ey596j2XWEPInt4Jrk0iaPknSdWJx4kjeyGCcfJ/M9/c5df/627W8A&#10;AAD//wMAUEsDBBQABgAIAAAAIQBtVmXt4QAAAA4BAAAPAAAAZHJzL2Rvd25yZXYueG1sTI/BTsMw&#10;EETvSPyDtUjcqA2lVhPiVBWCExIiDQeOTuwmVuN1iN02/D3bE9x2d0azb4rN7Ad2slN0ARXcLwQw&#10;i20wDjsFn/Xr3RpYTBqNHgJaBT82wqa8vip0bsIZK3vapY5RCMZcK+hTGnPOY9tbr+MijBZJ24fJ&#10;60Tr1HEz6TOF+4E/CCG51w7pQ69H+9zb9rA7egXbL6xe3Pd781HtK1fXmcA3eVDq9mbePgFLdk5/&#10;ZrjgEzqUxNSEI5rIBgVZJh/JSsJqLZfALhaxWtKtoUkKUnlZ8P81yl8AAAD//wMAUEsBAi0AFAAG&#10;AAgAAAAhALaDOJL+AAAA4QEAABMAAAAAAAAAAAAAAAAAAAAAAFtDb250ZW50X1R5cGVzXS54bWxQ&#10;SwECLQAUAAYACAAAACEAOP0h/9YAAACUAQAACwAAAAAAAAAAAAAAAAAvAQAAX3JlbHMvLnJlbHNQ&#10;SwECLQAUAAYACAAAACEAfuxj1ucBAAC1AwAADgAAAAAAAAAAAAAAAAAuAgAAZHJzL2Uyb0RvYy54&#10;bWxQSwECLQAUAAYACAAAACEAbVZl7eEAAAAOAQAADwAAAAAAAAAAAAAAAABBBAAAZHJzL2Rvd25y&#10;ZXYueG1sUEsFBgAAAAAEAAQA8wAAAE8FAAAAAA==&#10;" filled="f" stroked="f">
              <v:textbox inset="0,0,0,0">
                <w:txbxContent>
                  <w:p w14:paraId="2319E5B8" w14:textId="77777777" w:rsidR="00882661" w:rsidRDefault="0088266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 w:rsidR="009863F8"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 w:rsidR="009863F8">
                      <w:fldChar w:fldCharType="separate"/>
                    </w:r>
                    <w:r w:rsidR="00532E41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 w:rsidR="009863F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E5AF" w14:textId="77777777" w:rsidR="00882661" w:rsidRDefault="0088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D9FB" w14:textId="77777777" w:rsidR="0044598B" w:rsidRDefault="0044598B" w:rsidP="008A48CF">
      <w:r>
        <w:separator/>
      </w:r>
    </w:p>
  </w:footnote>
  <w:footnote w:type="continuationSeparator" w:id="0">
    <w:p w14:paraId="0CC4ED42" w14:textId="77777777" w:rsidR="0044598B" w:rsidRDefault="0044598B" w:rsidP="008A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E5AA" w14:textId="77777777" w:rsidR="00882661" w:rsidRDefault="0088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E5AB" w14:textId="01D2D44F" w:rsidR="00882661" w:rsidRDefault="0088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E5AE" w14:textId="77777777" w:rsidR="00882661" w:rsidRDefault="00882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E9"/>
    <w:multiLevelType w:val="hybridMultilevel"/>
    <w:tmpl w:val="ABAEA936"/>
    <w:lvl w:ilvl="0" w:tplc="F566CE62">
      <w:start w:val="1"/>
      <w:numFmt w:val="bullet"/>
      <w:lvlText w:val=""/>
      <w:lvlJc w:val="left"/>
      <w:pPr>
        <w:ind w:left="60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D869302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337C72B8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3" w:tplc="685C09A2">
      <w:start w:val="1"/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FB26A332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5" w:tplc="5A2250BC">
      <w:start w:val="1"/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A8A8C65E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C242F458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6A47C8">
      <w:start w:val="1"/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1" w15:restartNumberingAfterBreak="0">
    <w:nsid w:val="1E1E26FF"/>
    <w:multiLevelType w:val="hybridMultilevel"/>
    <w:tmpl w:val="7DCA2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11F3"/>
    <w:multiLevelType w:val="hybridMultilevel"/>
    <w:tmpl w:val="BBD8D7AE"/>
    <w:lvl w:ilvl="0" w:tplc="C3483050">
      <w:start w:val="1"/>
      <w:numFmt w:val="decimal"/>
      <w:lvlText w:val="%1."/>
      <w:lvlJc w:val="left"/>
      <w:pPr>
        <w:ind w:left="1313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F6A72D2">
      <w:start w:val="1"/>
      <w:numFmt w:val="bullet"/>
      <w:lvlText w:val="•"/>
      <w:lvlJc w:val="left"/>
      <w:pPr>
        <w:ind w:left="2194" w:hanging="358"/>
      </w:pPr>
      <w:rPr>
        <w:rFonts w:hint="default"/>
      </w:rPr>
    </w:lvl>
    <w:lvl w:ilvl="2" w:tplc="5D70165C">
      <w:start w:val="1"/>
      <w:numFmt w:val="bullet"/>
      <w:lvlText w:val="•"/>
      <w:lvlJc w:val="left"/>
      <w:pPr>
        <w:ind w:left="3074" w:hanging="358"/>
      </w:pPr>
      <w:rPr>
        <w:rFonts w:hint="default"/>
      </w:rPr>
    </w:lvl>
    <w:lvl w:ilvl="3" w:tplc="109C77EC">
      <w:start w:val="1"/>
      <w:numFmt w:val="bullet"/>
      <w:lvlText w:val="•"/>
      <w:lvlJc w:val="left"/>
      <w:pPr>
        <w:ind w:left="3955" w:hanging="358"/>
      </w:pPr>
      <w:rPr>
        <w:rFonts w:hint="default"/>
      </w:rPr>
    </w:lvl>
    <w:lvl w:ilvl="4" w:tplc="24CCEEF4">
      <w:start w:val="1"/>
      <w:numFmt w:val="bullet"/>
      <w:lvlText w:val="•"/>
      <w:lvlJc w:val="left"/>
      <w:pPr>
        <w:ind w:left="4836" w:hanging="358"/>
      </w:pPr>
      <w:rPr>
        <w:rFonts w:hint="default"/>
      </w:rPr>
    </w:lvl>
    <w:lvl w:ilvl="5" w:tplc="A198F1B6">
      <w:start w:val="1"/>
      <w:numFmt w:val="bullet"/>
      <w:lvlText w:val="•"/>
      <w:lvlJc w:val="left"/>
      <w:pPr>
        <w:ind w:left="5717" w:hanging="358"/>
      </w:pPr>
      <w:rPr>
        <w:rFonts w:hint="default"/>
      </w:rPr>
    </w:lvl>
    <w:lvl w:ilvl="6" w:tplc="5A107E88">
      <w:start w:val="1"/>
      <w:numFmt w:val="bullet"/>
      <w:lvlText w:val="•"/>
      <w:lvlJc w:val="left"/>
      <w:pPr>
        <w:ind w:left="6597" w:hanging="358"/>
      </w:pPr>
      <w:rPr>
        <w:rFonts w:hint="default"/>
      </w:rPr>
    </w:lvl>
    <w:lvl w:ilvl="7" w:tplc="ADB0B72C">
      <w:start w:val="1"/>
      <w:numFmt w:val="bullet"/>
      <w:lvlText w:val="•"/>
      <w:lvlJc w:val="left"/>
      <w:pPr>
        <w:ind w:left="7478" w:hanging="358"/>
      </w:pPr>
      <w:rPr>
        <w:rFonts w:hint="default"/>
      </w:rPr>
    </w:lvl>
    <w:lvl w:ilvl="8" w:tplc="80B89564">
      <w:start w:val="1"/>
      <w:numFmt w:val="bullet"/>
      <w:lvlText w:val="•"/>
      <w:lvlJc w:val="left"/>
      <w:pPr>
        <w:ind w:left="8359" w:hanging="358"/>
      </w:pPr>
      <w:rPr>
        <w:rFonts w:hint="default"/>
      </w:rPr>
    </w:lvl>
  </w:abstractNum>
  <w:abstractNum w:abstractNumId="3" w15:restartNumberingAfterBreak="0">
    <w:nsid w:val="229735DF"/>
    <w:multiLevelType w:val="hybridMultilevel"/>
    <w:tmpl w:val="92A0B0A4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74DA5"/>
    <w:multiLevelType w:val="hybridMultilevel"/>
    <w:tmpl w:val="80F0E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262EC"/>
    <w:multiLevelType w:val="hybridMultilevel"/>
    <w:tmpl w:val="AAC2480E"/>
    <w:lvl w:ilvl="0" w:tplc="D424EEEE">
      <w:start w:val="1"/>
      <w:numFmt w:val="decimal"/>
      <w:lvlText w:val="%1."/>
      <w:lvlJc w:val="left"/>
      <w:pPr>
        <w:ind w:left="808" w:hanging="42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3FE8254">
      <w:start w:val="1"/>
      <w:numFmt w:val="bullet"/>
      <w:lvlText w:val="•"/>
      <w:lvlJc w:val="left"/>
      <w:pPr>
        <w:ind w:left="1654" w:hanging="428"/>
      </w:pPr>
      <w:rPr>
        <w:rFonts w:hint="default"/>
      </w:rPr>
    </w:lvl>
    <w:lvl w:ilvl="2" w:tplc="32C8A9E8">
      <w:start w:val="1"/>
      <w:numFmt w:val="bullet"/>
      <w:lvlText w:val="•"/>
      <w:lvlJc w:val="left"/>
      <w:pPr>
        <w:ind w:left="2500" w:hanging="428"/>
      </w:pPr>
      <w:rPr>
        <w:rFonts w:hint="default"/>
      </w:rPr>
    </w:lvl>
    <w:lvl w:ilvl="3" w:tplc="B498C3B6">
      <w:start w:val="1"/>
      <w:numFmt w:val="bullet"/>
      <w:lvlText w:val="•"/>
      <w:lvlJc w:val="left"/>
      <w:pPr>
        <w:ind w:left="3345" w:hanging="428"/>
      </w:pPr>
      <w:rPr>
        <w:rFonts w:hint="default"/>
      </w:rPr>
    </w:lvl>
    <w:lvl w:ilvl="4" w:tplc="A71C4FEE">
      <w:start w:val="1"/>
      <w:numFmt w:val="bullet"/>
      <w:lvlText w:val="•"/>
      <w:lvlJc w:val="left"/>
      <w:pPr>
        <w:ind w:left="4191" w:hanging="428"/>
      </w:pPr>
      <w:rPr>
        <w:rFonts w:hint="default"/>
      </w:rPr>
    </w:lvl>
    <w:lvl w:ilvl="5" w:tplc="B1244D6E">
      <w:start w:val="1"/>
      <w:numFmt w:val="bullet"/>
      <w:lvlText w:val="•"/>
      <w:lvlJc w:val="left"/>
      <w:pPr>
        <w:ind w:left="5037" w:hanging="428"/>
      </w:pPr>
      <w:rPr>
        <w:rFonts w:hint="default"/>
      </w:rPr>
    </w:lvl>
    <w:lvl w:ilvl="6" w:tplc="C54A2100">
      <w:start w:val="1"/>
      <w:numFmt w:val="bullet"/>
      <w:lvlText w:val="•"/>
      <w:lvlJc w:val="left"/>
      <w:pPr>
        <w:ind w:left="5883" w:hanging="428"/>
      </w:pPr>
      <w:rPr>
        <w:rFonts w:hint="default"/>
      </w:rPr>
    </w:lvl>
    <w:lvl w:ilvl="7" w:tplc="4B30F1F4">
      <w:start w:val="1"/>
      <w:numFmt w:val="bullet"/>
      <w:lvlText w:val="•"/>
      <w:lvlJc w:val="left"/>
      <w:pPr>
        <w:ind w:left="6729" w:hanging="428"/>
      </w:pPr>
      <w:rPr>
        <w:rFonts w:hint="default"/>
      </w:rPr>
    </w:lvl>
    <w:lvl w:ilvl="8" w:tplc="DDA6E3F2">
      <w:start w:val="1"/>
      <w:numFmt w:val="bullet"/>
      <w:lvlText w:val="•"/>
      <w:lvlJc w:val="left"/>
      <w:pPr>
        <w:ind w:left="7574" w:hanging="428"/>
      </w:pPr>
      <w:rPr>
        <w:rFonts w:hint="default"/>
      </w:rPr>
    </w:lvl>
  </w:abstractNum>
  <w:abstractNum w:abstractNumId="6" w15:restartNumberingAfterBreak="0">
    <w:nsid w:val="472051E7"/>
    <w:multiLevelType w:val="hybridMultilevel"/>
    <w:tmpl w:val="B66A96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66648"/>
    <w:multiLevelType w:val="hybridMultilevel"/>
    <w:tmpl w:val="894E1A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C0BC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2F4362"/>
    <w:multiLevelType w:val="hybridMultilevel"/>
    <w:tmpl w:val="73AAA752"/>
    <w:lvl w:ilvl="0" w:tplc="A686EDC0">
      <w:start w:val="1"/>
      <w:numFmt w:val="decimal"/>
      <w:lvlText w:val="%1."/>
      <w:lvlJc w:val="left"/>
      <w:pPr>
        <w:ind w:left="549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DB61C52">
      <w:start w:val="1"/>
      <w:numFmt w:val="bullet"/>
      <w:lvlText w:val="•"/>
      <w:lvlJc w:val="left"/>
      <w:pPr>
        <w:ind w:left="1396" w:hanging="428"/>
      </w:pPr>
      <w:rPr>
        <w:rFonts w:hint="default"/>
      </w:rPr>
    </w:lvl>
    <w:lvl w:ilvl="2" w:tplc="DD76A3EA">
      <w:start w:val="1"/>
      <w:numFmt w:val="bullet"/>
      <w:lvlText w:val="•"/>
      <w:lvlJc w:val="left"/>
      <w:pPr>
        <w:ind w:left="2244" w:hanging="428"/>
      </w:pPr>
      <w:rPr>
        <w:rFonts w:hint="default"/>
      </w:rPr>
    </w:lvl>
    <w:lvl w:ilvl="3" w:tplc="D5E4117E">
      <w:start w:val="1"/>
      <w:numFmt w:val="bullet"/>
      <w:lvlText w:val="•"/>
      <w:lvlJc w:val="left"/>
      <w:pPr>
        <w:ind w:left="3092" w:hanging="428"/>
      </w:pPr>
      <w:rPr>
        <w:rFonts w:hint="default"/>
      </w:rPr>
    </w:lvl>
    <w:lvl w:ilvl="4" w:tplc="8174A268">
      <w:start w:val="1"/>
      <w:numFmt w:val="bullet"/>
      <w:lvlText w:val="•"/>
      <w:lvlJc w:val="left"/>
      <w:pPr>
        <w:ind w:left="3940" w:hanging="428"/>
      </w:pPr>
      <w:rPr>
        <w:rFonts w:hint="default"/>
      </w:rPr>
    </w:lvl>
    <w:lvl w:ilvl="5" w:tplc="042E995E">
      <w:start w:val="1"/>
      <w:numFmt w:val="bullet"/>
      <w:lvlText w:val="•"/>
      <w:lvlJc w:val="left"/>
      <w:pPr>
        <w:ind w:left="4787" w:hanging="428"/>
      </w:pPr>
      <w:rPr>
        <w:rFonts w:hint="default"/>
      </w:rPr>
    </w:lvl>
    <w:lvl w:ilvl="6" w:tplc="49BAD96A">
      <w:start w:val="1"/>
      <w:numFmt w:val="bullet"/>
      <w:lvlText w:val="•"/>
      <w:lvlJc w:val="left"/>
      <w:pPr>
        <w:ind w:left="5635" w:hanging="428"/>
      </w:pPr>
      <w:rPr>
        <w:rFonts w:hint="default"/>
      </w:rPr>
    </w:lvl>
    <w:lvl w:ilvl="7" w:tplc="3E9C6F08">
      <w:start w:val="1"/>
      <w:numFmt w:val="bullet"/>
      <w:lvlText w:val="•"/>
      <w:lvlJc w:val="left"/>
      <w:pPr>
        <w:ind w:left="6483" w:hanging="428"/>
      </w:pPr>
      <w:rPr>
        <w:rFonts w:hint="default"/>
      </w:rPr>
    </w:lvl>
    <w:lvl w:ilvl="8" w:tplc="0A1AD880">
      <w:start w:val="1"/>
      <w:numFmt w:val="bullet"/>
      <w:lvlText w:val="•"/>
      <w:lvlJc w:val="left"/>
      <w:pPr>
        <w:ind w:left="7330" w:hanging="42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CF"/>
    <w:rsid w:val="0006492F"/>
    <w:rsid w:val="000838A9"/>
    <w:rsid w:val="000A1420"/>
    <w:rsid w:val="000A70D9"/>
    <w:rsid w:val="000D512D"/>
    <w:rsid w:val="000F66FE"/>
    <w:rsid w:val="0012344F"/>
    <w:rsid w:val="00137FE5"/>
    <w:rsid w:val="00142A79"/>
    <w:rsid w:val="00152702"/>
    <w:rsid w:val="00157969"/>
    <w:rsid w:val="00196396"/>
    <w:rsid w:val="001B0E47"/>
    <w:rsid w:val="002071D9"/>
    <w:rsid w:val="00237A6E"/>
    <w:rsid w:val="00242767"/>
    <w:rsid w:val="002474BF"/>
    <w:rsid w:val="0025252B"/>
    <w:rsid w:val="002647D4"/>
    <w:rsid w:val="002823DE"/>
    <w:rsid w:val="002B6056"/>
    <w:rsid w:val="002F7A3F"/>
    <w:rsid w:val="00307D5A"/>
    <w:rsid w:val="00325668"/>
    <w:rsid w:val="003341FB"/>
    <w:rsid w:val="003761CB"/>
    <w:rsid w:val="003A2536"/>
    <w:rsid w:val="0040311F"/>
    <w:rsid w:val="0040655C"/>
    <w:rsid w:val="0044598B"/>
    <w:rsid w:val="004532BA"/>
    <w:rsid w:val="00456CB2"/>
    <w:rsid w:val="00466417"/>
    <w:rsid w:val="00471106"/>
    <w:rsid w:val="004A773C"/>
    <w:rsid w:val="004C0453"/>
    <w:rsid w:val="004C2CEE"/>
    <w:rsid w:val="00532E41"/>
    <w:rsid w:val="00542E01"/>
    <w:rsid w:val="00554BFC"/>
    <w:rsid w:val="00560254"/>
    <w:rsid w:val="00566C21"/>
    <w:rsid w:val="005737C8"/>
    <w:rsid w:val="00575DCB"/>
    <w:rsid w:val="00593B44"/>
    <w:rsid w:val="00593BB3"/>
    <w:rsid w:val="005A7C05"/>
    <w:rsid w:val="005E603F"/>
    <w:rsid w:val="00643D91"/>
    <w:rsid w:val="006C7EB4"/>
    <w:rsid w:val="006E299F"/>
    <w:rsid w:val="00706CF7"/>
    <w:rsid w:val="0074609F"/>
    <w:rsid w:val="00746412"/>
    <w:rsid w:val="00857949"/>
    <w:rsid w:val="008800CF"/>
    <w:rsid w:val="00882661"/>
    <w:rsid w:val="00885A89"/>
    <w:rsid w:val="008A48CF"/>
    <w:rsid w:val="00920FD5"/>
    <w:rsid w:val="009272BF"/>
    <w:rsid w:val="009863F8"/>
    <w:rsid w:val="009B6487"/>
    <w:rsid w:val="009D019E"/>
    <w:rsid w:val="009D7989"/>
    <w:rsid w:val="009E129C"/>
    <w:rsid w:val="009E48CF"/>
    <w:rsid w:val="00A05704"/>
    <w:rsid w:val="00A2451D"/>
    <w:rsid w:val="00A65B78"/>
    <w:rsid w:val="00A73E11"/>
    <w:rsid w:val="00A80C1F"/>
    <w:rsid w:val="00AA5ACA"/>
    <w:rsid w:val="00AB269E"/>
    <w:rsid w:val="00AB764C"/>
    <w:rsid w:val="00B142E6"/>
    <w:rsid w:val="00B16E52"/>
    <w:rsid w:val="00B26BE0"/>
    <w:rsid w:val="00B95C1B"/>
    <w:rsid w:val="00BA111A"/>
    <w:rsid w:val="00BA34F7"/>
    <w:rsid w:val="00BC2F8D"/>
    <w:rsid w:val="00BF19EE"/>
    <w:rsid w:val="00C13BAA"/>
    <w:rsid w:val="00CA780F"/>
    <w:rsid w:val="00D249BF"/>
    <w:rsid w:val="00D614CC"/>
    <w:rsid w:val="00D6662F"/>
    <w:rsid w:val="00D95F4F"/>
    <w:rsid w:val="00D96123"/>
    <w:rsid w:val="00E479CA"/>
    <w:rsid w:val="00E54956"/>
    <w:rsid w:val="00E62D98"/>
    <w:rsid w:val="00E65E9E"/>
    <w:rsid w:val="00EB519E"/>
    <w:rsid w:val="00F03653"/>
    <w:rsid w:val="00F04FD9"/>
    <w:rsid w:val="00F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E56D"/>
  <w15:docId w15:val="{FD803C86-4E6B-49A7-98FA-C62EBB64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48CF"/>
  </w:style>
  <w:style w:type="paragraph" w:styleId="Heading1">
    <w:name w:val="heading 1"/>
    <w:basedOn w:val="Normal"/>
    <w:uiPriority w:val="1"/>
    <w:qFormat/>
    <w:rsid w:val="008A48CF"/>
    <w:pPr>
      <w:ind w:left="12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48CF"/>
    <w:pPr>
      <w:spacing w:before="115"/>
      <w:ind w:left="60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A48CF"/>
  </w:style>
  <w:style w:type="paragraph" w:customStyle="1" w:styleId="TableParagraph">
    <w:name w:val="Table Paragraph"/>
    <w:basedOn w:val="Normal"/>
    <w:uiPriority w:val="1"/>
    <w:qFormat/>
    <w:rsid w:val="008A48CF"/>
  </w:style>
  <w:style w:type="paragraph" w:styleId="BalloonText">
    <w:name w:val="Balloon Text"/>
    <w:basedOn w:val="Normal"/>
    <w:link w:val="BalloonTextChar"/>
    <w:uiPriority w:val="99"/>
    <w:semiHidden/>
    <w:unhideWhenUsed/>
    <w:rsid w:val="005E6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7949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0F6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6FE"/>
  </w:style>
  <w:style w:type="paragraph" w:styleId="Footer">
    <w:name w:val="footer"/>
    <w:basedOn w:val="Normal"/>
    <w:link w:val="FooterChar"/>
    <w:uiPriority w:val="99"/>
    <w:semiHidden/>
    <w:unhideWhenUsed/>
    <w:rsid w:val="000F6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B39672231047BD875DBEAC512411" ma:contentTypeVersion="13" ma:contentTypeDescription="Create a new document." ma:contentTypeScope="" ma:versionID="288222d3ea68b9294227913d925d614e">
  <xsd:schema xmlns:xsd="http://www.w3.org/2001/XMLSchema" xmlns:xs="http://www.w3.org/2001/XMLSchema" xmlns:p="http://schemas.microsoft.com/office/2006/metadata/properties" xmlns:ns2="d6836bad-f6fe-476d-aa75-cd91116e0c97" xmlns:ns3="3f04cbbe-3d1d-416c-9656-85e344239554" targetNamespace="http://schemas.microsoft.com/office/2006/metadata/properties" ma:root="true" ma:fieldsID="2c63ea673d3d31bb2d68750398a87559" ns2:_="" ns3:_="">
    <xsd:import namespace="d6836bad-f6fe-476d-aa75-cd91116e0c97"/>
    <xsd:import namespace="3f04cbbe-3d1d-416c-9656-85e344239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36bad-f6fe-476d-aa75-cd91116e0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4cbbe-3d1d-416c-9656-85e344239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5063F-FDB5-43FA-B6A1-085A38004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311C9-C839-4CD5-A410-C58538E71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36bad-f6fe-476d-aa75-cd91116e0c97"/>
    <ds:schemaRef ds:uri="3f04cbbe-3d1d-416c-9656-85e344239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7FA4A-BB3B-4EFE-9D1B-E92D9FFBA133}">
  <ds:schemaRefs>
    <ds:schemaRef ds:uri="http://purl.org/dc/elements/1.1/"/>
    <ds:schemaRef ds:uri="http://schemas.microsoft.com/office/2006/metadata/properties"/>
    <ds:schemaRef ds:uri="d6836bad-f6fe-476d-aa75-cd91116e0c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04cbbe-3d1d-416c-9656-85e3442395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Woodyatt</dc:creator>
  <cp:lastModifiedBy>Louise  Mullins</cp:lastModifiedBy>
  <cp:revision>2</cp:revision>
  <dcterms:created xsi:type="dcterms:W3CDTF">2021-11-04T23:54:00Z</dcterms:created>
  <dcterms:modified xsi:type="dcterms:W3CDTF">2021-11-04T23:54:00Z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2020-08-31T00:00:00Z</vt:filetime>
  </property>
  <property fmtid="{D5CDD505-2E9C-101B-9397-08002B2CF9AE}" pid="4" name="ContentTypeId">
    <vt:lpwstr>0x010100424EB39672231047BD875DBEAC512411</vt:lpwstr>
  </property>
  <property fmtid="{D5CDD505-2E9C-101B-9397-08002B2CF9AE}" pid="5" name="Order">
    <vt:r8>100</vt:r8>
  </property>
  <property fmtid="{D5CDD505-2E9C-101B-9397-08002B2CF9AE}" pid="6" name="DOC_GUID">
    <vt:lpwstr>7371ec90-8f02-40de-8a56-995d35ec7a95</vt:lpwstr>
  </property>
</Properties>
</file>